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C2" w:rsidRDefault="00434FC2" w:rsidP="00434FC2">
      <w:pPr>
        <w:spacing w:after="0" w:line="240" w:lineRule="auto"/>
        <w:rPr>
          <w:rFonts w:cs="Calibri"/>
          <w:b/>
          <w:bCs/>
          <w:sz w:val="24"/>
          <w:szCs w:val="24"/>
        </w:rPr>
      </w:pPr>
      <w:r>
        <w:rPr>
          <w:rFonts w:cs="Calibri"/>
          <w:sz w:val="24"/>
          <w:szCs w:val="24"/>
        </w:rPr>
        <w:t>Course title</w:t>
      </w:r>
      <w:r>
        <w:rPr>
          <w:rFonts w:cs="Calibri"/>
          <w:b/>
          <w:bCs/>
          <w:sz w:val="24"/>
          <w:szCs w:val="24"/>
        </w:rPr>
        <w:t>: English Language Teaching (ELT) Pedagogy and Materials</w:t>
      </w:r>
    </w:p>
    <w:p w:rsidR="00434FC2" w:rsidRDefault="00434FC2" w:rsidP="00434FC2">
      <w:pPr>
        <w:pStyle w:val="Header"/>
        <w:tabs>
          <w:tab w:val="clear" w:pos="4680"/>
          <w:tab w:val="right" w:pos="8730"/>
        </w:tabs>
        <w:rPr>
          <w:rFonts w:cs="Calibri"/>
          <w:sz w:val="24"/>
          <w:szCs w:val="24"/>
        </w:rPr>
      </w:pPr>
      <w:r>
        <w:rPr>
          <w:rFonts w:cs="Calibri"/>
          <w:sz w:val="24"/>
          <w:szCs w:val="24"/>
        </w:rPr>
        <w:t>Course No. : Eng. Ed.535</w:t>
      </w:r>
      <w:r>
        <w:rPr>
          <w:rFonts w:cs="Calibri"/>
          <w:sz w:val="24"/>
          <w:szCs w:val="24"/>
        </w:rPr>
        <w:tab/>
        <w:t xml:space="preserve">Nature of the course: Theoretical </w:t>
      </w:r>
    </w:p>
    <w:p w:rsidR="00434FC2" w:rsidRDefault="00434FC2" w:rsidP="00434FC2">
      <w:pPr>
        <w:pStyle w:val="Header"/>
        <w:tabs>
          <w:tab w:val="clear" w:pos="4680"/>
          <w:tab w:val="right" w:pos="8730"/>
        </w:tabs>
        <w:rPr>
          <w:rFonts w:cs="Calibri"/>
          <w:sz w:val="24"/>
          <w:szCs w:val="24"/>
        </w:rPr>
      </w:pPr>
      <w:r>
        <w:rPr>
          <w:rFonts w:cs="Calibri"/>
          <w:sz w:val="24"/>
          <w:szCs w:val="24"/>
        </w:rPr>
        <w:tab/>
        <w:t>Credit hours:   3</w:t>
      </w:r>
    </w:p>
    <w:p w:rsidR="00434FC2" w:rsidRDefault="00434FC2" w:rsidP="00434FC2">
      <w:pPr>
        <w:pStyle w:val="Header"/>
        <w:tabs>
          <w:tab w:val="clear" w:pos="4680"/>
          <w:tab w:val="right" w:pos="8730"/>
        </w:tabs>
        <w:rPr>
          <w:rFonts w:cs="Calibri"/>
          <w:sz w:val="24"/>
          <w:szCs w:val="24"/>
        </w:rPr>
      </w:pPr>
      <w:r>
        <w:rPr>
          <w:rFonts w:cs="Calibri"/>
          <w:sz w:val="24"/>
          <w:szCs w:val="24"/>
        </w:rPr>
        <w:t xml:space="preserve">Level: M. Ed. </w:t>
      </w:r>
      <w:r>
        <w:rPr>
          <w:rFonts w:cs="Calibri"/>
          <w:sz w:val="24"/>
          <w:szCs w:val="24"/>
        </w:rPr>
        <w:tab/>
        <w:t>Teaching hours 48</w:t>
      </w:r>
    </w:p>
    <w:p w:rsidR="00434FC2" w:rsidRDefault="00434FC2" w:rsidP="00434FC2">
      <w:pPr>
        <w:pStyle w:val="Header"/>
        <w:tabs>
          <w:tab w:val="clear" w:pos="4680"/>
          <w:tab w:val="right" w:pos="8730"/>
        </w:tabs>
        <w:rPr>
          <w:rFonts w:cs="Calibri"/>
          <w:sz w:val="24"/>
          <w:szCs w:val="24"/>
        </w:rPr>
      </w:pPr>
      <w:r>
        <w:rPr>
          <w:rFonts w:cs="Calibri"/>
          <w:sz w:val="24"/>
          <w:szCs w:val="24"/>
        </w:rPr>
        <w:t xml:space="preserve">Semester: Third </w:t>
      </w:r>
    </w:p>
    <w:p w:rsidR="00434FC2" w:rsidRDefault="003C7CBF" w:rsidP="00434FC2">
      <w:pPr>
        <w:pStyle w:val="Header"/>
        <w:tabs>
          <w:tab w:val="clear" w:pos="4680"/>
          <w:tab w:val="right" w:pos="8730"/>
        </w:tabs>
        <w:rPr>
          <w:rFonts w:cs="Calibri"/>
          <w:sz w:val="24"/>
          <w:szCs w:val="24"/>
        </w:rPr>
      </w:pPr>
      <w:r w:rsidRPr="003C7CBF">
        <w:rPr>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3.5pt;margin-top:5.85pt;width:447.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" strokeweight="2.5pt">
            <v:shadow color="#868686"/>
          </v:shape>
        </w:pict>
      </w:r>
    </w:p>
    <w:p w:rsidR="00434FC2" w:rsidRDefault="00434FC2" w:rsidP="00434FC2">
      <w:pPr>
        <w:pStyle w:val="Header"/>
        <w:tabs>
          <w:tab w:val="clear" w:pos="4680"/>
          <w:tab w:val="right" w:pos="8730"/>
        </w:tabs>
        <w:spacing w:before="120"/>
        <w:ind w:left="630"/>
        <w:rPr>
          <w:rFonts w:cs="Calibri"/>
          <w:b/>
          <w:bCs/>
          <w:sz w:val="24"/>
          <w:szCs w:val="24"/>
        </w:rPr>
      </w:pPr>
    </w:p>
    <w:p w:rsidR="00434FC2" w:rsidRDefault="00434FC2" w:rsidP="00434FC2">
      <w:pPr>
        <w:numPr>
          <w:ilvl w:val="0"/>
          <w:numId w:val="1"/>
        </w:numPr>
        <w:spacing w:after="120" w:line="240" w:lineRule="auto"/>
        <w:jc w:val="both"/>
        <w:rPr>
          <w:rFonts w:cs="Calibri"/>
          <w:b/>
          <w:bCs/>
          <w:sz w:val="24"/>
          <w:szCs w:val="24"/>
        </w:rPr>
      </w:pPr>
      <w:r>
        <w:rPr>
          <w:rFonts w:cs="Calibri"/>
          <w:b/>
          <w:bCs/>
          <w:sz w:val="24"/>
          <w:szCs w:val="24"/>
        </w:rPr>
        <w:t>Course Description</w:t>
      </w:r>
    </w:p>
    <w:p w:rsidR="00434FC2" w:rsidRDefault="00434FC2" w:rsidP="00434FC2">
      <w:pPr>
        <w:spacing w:after="120" w:line="240" w:lineRule="auto"/>
        <w:ind w:left="720"/>
        <w:jc w:val="both"/>
        <w:rPr>
          <w:rFonts w:cs="Calibri"/>
          <w:sz w:val="24"/>
          <w:szCs w:val="24"/>
        </w:rPr>
      </w:pPr>
      <w:r>
        <w:rPr>
          <w:rFonts w:cs="Calibri"/>
          <w:sz w:val="24"/>
          <w:szCs w:val="24"/>
        </w:rPr>
        <w:t xml:space="preserve">This course aims at exposing students with the evolving theories, trends and practices of English language teaching (ELT). In this course, students will explore the context, methodology and techniques of teaching English language skills. Additionally, the students will also be engaged in critically assessing the materials and innovations in ELT. The course consists of five units. The first unit familiarizes the students with the broader and specific contexts of English language teaching while the second unit presents the overview of the ELT methodology. The third unit deals with the techniques and activities of teaching English language aspects and skills. The fourth unit is about the planning and assessment in ELT while the fifth unit provides the innovations and criticalities in language education and its pedagogy. </w:t>
      </w:r>
    </w:p>
    <w:p w:rsidR="00434FC2" w:rsidRDefault="00434FC2" w:rsidP="00434FC2">
      <w:pPr>
        <w:spacing w:after="120" w:line="240" w:lineRule="auto"/>
        <w:jc w:val="both"/>
        <w:rPr>
          <w:rFonts w:cs="Calibri"/>
          <w:sz w:val="24"/>
          <w:szCs w:val="24"/>
        </w:rPr>
      </w:pPr>
    </w:p>
    <w:p w:rsidR="00434FC2" w:rsidRDefault="00434FC2" w:rsidP="00434FC2">
      <w:pPr>
        <w:pStyle w:val="Header"/>
        <w:tabs>
          <w:tab w:val="clear" w:pos="4680"/>
          <w:tab w:val="right" w:pos="8730"/>
        </w:tabs>
        <w:ind w:left="270"/>
        <w:rPr>
          <w:rFonts w:cs="Calibri"/>
          <w:b/>
          <w:bCs/>
          <w:sz w:val="24"/>
          <w:szCs w:val="24"/>
        </w:rPr>
      </w:pPr>
      <w:r>
        <w:rPr>
          <w:rFonts w:cs="Calibri"/>
          <w:b/>
          <w:bCs/>
          <w:sz w:val="24"/>
          <w:szCs w:val="24"/>
        </w:rPr>
        <w:t xml:space="preserve">2. General Objectives </w:t>
      </w:r>
    </w:p>
    <w:p w:rsidR="00434FC2" w:rsidRDefault="00434FC2" w:rsidP="00434FC2">
      <w:pPr>
        <w:spacing w:after="120" w:line="240" w:lineRule="auto"/>
        <w:rPr>
          <w:rFonts w:cs="Calibri"/>
          <w:color w:val="000000"/>
          <w:sz w:val="24"/>
          <w:szCs w:val="24"/>
        </w:rPr>
      </w:pPr>
      <w:r>
        <w:rPr>
          <w:rFonts w:cs="Calibri"/>
          <w:sz w:val="24"/>
          <w:szCs w:val="24"/>
        </w:rPr>
        <w:t>The general objectives of this course are as follows:</w:t>
      </w:r>
    </w:p>
    <w:p w:rsidR="00434FC2" w:rsidRDefault="00434FC2" w:rsidP="00434FC2">
      <w:pPr>
        <w:numPr>
          <w:ilvl w:val="0"/>
          <w:numId w:val="2"/>
        </w:numPr>
        <w:spacing w:after="0" w:line="240" w:lineRule="auto"/>
        <w:rPr>
          <w:rFonts w:cs="Calibri"/>
          <w:sz w:val="24"/>
          <w:szCs w:val="24"/>
        </w:rPr>
      </w:pPr>
      <w:r>
        <w:rPr>
          <w:rFonts w:cs="Calibri"/>
          <w:sz w:val="24"/>
          <w:szCs w:val="24"/>
        </w:rPr>
        <w:t>To familiarize the students with the basics of English language teaching in the macro and micro contexts.</w:t>
      </w:r>
    </w:p>
    <w:p w:rsidR="00434FC2" w:rsidRDefault="00434FC2" w:rsidP="00434FC2">
      <w:pPr>
        <w:numPr>
          <w:ilvl w:val="0"/>
          <w:numId w:val="2"/>
        </w:numPr>
        <w:spacing w:after="0" w:line="240" w:lineRule="auto"/>
        <w:rPr>
          <w:rFonts w:cs="Calibri"/>
          <w:sz w:val="24"/>
          <w:szCs w:val="24"/>
        </w:rPr>
      </w:pPr>
      <w:r>
        <w:rPr>
          <w:rFonts w:cs="Calibri"/>
          <w:sz w:val="24"/>
          <w:szCs w:val="24"/>
        </w:rPr>
        <w:t>To expose the students to the wide array of ELT methodology that includes the approaches, methods, techniques and strategies.</w:t>
      </w:r>
    </w:p>
    <w:p w:rsidR="00434FC2" w:rsidRDefault="00434FC2" w:rsidP="00434FC2">
      <w:pPr>
        <w:numPr>
          <w:ilvl w:val="0"/>
          <w:numId w:val="2"/>
        </w:numPr>
        <w:spacing w:after="0" w:line="240" w:lineRule="auto"/>
        <w:rPr>
          <w:rFonts w:cs="Calibri"/>
          <w:sz w:val="24"/>
          <w:szCs w:val="24"/>
        </w:rPr>
      </w:pPr>
      <w:r>
        <w:rPr>
          <w:rFonts w:cs="Calibri"/>
          <w:sz w:val="24"/>
          <w:szCs w:val="24"/>
        </w:rPr>
        <w:t>To enable the students to teach the language aspects and skills effectively.</w:t>
      </w:r>
    </w:p>
    <w:p w:rsidR="00434FC2" w:rsidRDefault="00434FC2" w:rsidP="00434FC2">
      <w:pPr>
        <w:numPr>
          <w:ilvl w:val="0"/>
          <w:numId w:val="2"/>
        </w:numPr>
        <w:spacing w:after="0" w:line="240" w:lineRule="auto"/>
        <w:rPr>
          <w:rFonts w:cs="Calibri"/>
          <w:sz w:val="24"/>
          <w:szCs w:val="24"/>
        </w:rPr>
      </w:pPr>
      <w:r>
        <w:rPr>
          <w:rFonts w:cs="Calibri"/>
          <w:sz w:val="24"/>
          <w:szCs w:val="24"/>
        </w:rPr>
        <w:t>To help the students plan the course and design classroom tests.</w:t>
      </w:r>
    </w:p>
    <w:p w:rsidR="00434FC2" w:rsidRDefault="00434FC2" w:rsidP="00434FC2">
      <w:pPr>
        <w:numPr>
          <w:ilvl w:val="0"/>
          <w:numId w:val="2"/>
        </w:numPr>
        <w:spacing w:after="0" w:line="240" w:lineRule="auto"/>
        <w:rPr>
          <w:rFonts w:cs="Calibri"/>
          <w:sz w:val="24"/>
          <w:szCs w:val="24"/>
        </w:rPr>
      </w:pPr>
      <w:r>
        <w:rPr>
          <w:rFonts w:cs="Calibri"/>
          <w:sz w:val="24"/>
          <w:szCs w:val="24"/>
        </w:rPr>
        <w:t xml:space="preserve">To engage the students into the innovative practices of language teaching and get them aware on the critical perspectives in English language teaching. </w:t>
      </w:r>
    </w:p>
    <w:p w:rsidR="00434FC2" w:rsidRDefault="00434FC2" w:rsidP="00434FC2">
      <w:pPr>
        <w:spacing w:after="0" w:line="240" w:lineRule="auto"/>
        <w:ind w:left="360"/>
        <w:rPr>
          <w:rFonts w:cs="Calibri"/>
          <w:sz w:val="24"/>
          <w:szCs w:val="24"/>
        </w:rPr>
      </w:pPr>
    </w:p>
    <w:p w:rsidR="00434FC2" w:rsidRDefault="00434FC2" w:rsidP="00434FC2">
      <w:pPr>
        <w:spacing w:line="240" w:lineRule="auto"/>
        <w:rPr>
          <w:rFonts w:cs="Calibri"/>
          <w:b/>
          <w:bCs/>
          <w:sz w:val="24"/>
          <w:szCs w:val="24"/>
        </w:rPr>
      </w:pPr>
      <w:r>
        <w:rPr>
          <w:rFonts w:cs="Calibri"/>
          <w:b/>
          <w:bCs/>
          <w:sz w:val="24"/>
          <w:szCs w:val="24"/>
        </w:rPr>
        <w:t xml:space="preserve">3. Specific Objectives and Contents </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5580"/>
      </w:tblGrid>
      <w:tr w:rsidR="00434FC2" w:rsidTr="00434FC2">
        <w:trPr>
          <w:trHeight w:val="131"/>
          <w:jc w:val="center"/>
        </w:trPr>
        <w:tc>
          <w:tcPr>
            <w:tcW w:w="3325" w:type="dxa"/>
            <w:tcBorders>
              <w:top w:val="single" w:sz="4" w:space="0" w:color="auto"/>
              <w:left w:val="single" w:sz="4" w:space="0" w:color="auto"/>
              <w:bottom w:val="single" w:sz="4" w:space="0" w:color="auto"/>
              <w:right w:val="single" w:sz="4" w:space="0" w:color="auto"/>
            </w:tcBorders>
            <w:hideMark/>
          </w:tcPr>
          <w:p w:rsidR="00434FC2" w:rsidRDefault="00434FC2">
            <w:pPr>
              <w:spacing w:line="240" w:lineRule="auto"/>
              <w:jc w:val="center"/>
              <w:rPr>
                <w:rFonts w:cs="Calibri"/>
                <w:b/>
                <w:bCs/>
                <w:sz w:val="24"/>
                <w:szCs w:val="24"/>
              </w:rPr>
            </w:pPr>
            <w:r>
              <w:rPr>
                <w:rFonts w:cs="Calibri"/>
                <w:b/>
                <w:bCs/>
                <w:sz w:val="24"/>
                <w:szCs w:val="24"/>
              </w:rPr>
              <w:t>Specific Objectives</w:t>
            </w:r>
          </w:p>
        </w:tc>
        <w:tc>
          <w:tcPr>
            <w:tcW w:w="5580" w:type="dxa"/>
            <w:tcBorders>
              <w:top w:val="single" w:sz="4" w:space="0" w:color="auto"/>
              <w:left w:val="single" w:sz="4" w:space="0" w:color="auto"/>
              <w:bottom w:val="single" w:sz="4" w:space="0" w:color="auto"/>
              <w:right w:val="single" w:sz="4" w:space="0" w:color="auto"/>
            </w:tcBorders>
            <w:hideMark/>
          </w:tcPr>
          <w:p w:rsidR="00434FC2" w:rsidRDefault="00434FC2">
            <w:pPr>
              <w:spacing w:line="240" w:lineRule="auto"/>
              <w:jc w:val="center"/>
              <w:rPr>
                <w:rFonts w:cs="Calibri"/>
                <w:b/>
                <w:bCs/>
                <w:sz w:val="24"/>
                <w:szCs w:val="24"/>
              </w:rPr>
            </w:pPr>
            <w:r>
              <w:rPr>
                <w:rFonts w:cs="Calibri"/>
                <w:b/>
                <w:bCs/>
                <w:sz w:val="24"/>
                <w:szCs w:val="24"/>
              </w:rPr>
              <w:t>Contents</w:t>
            </w:r>
          </w:p>
        </w:tc>
      </w:tr>
      <w:tr w:rsidR="00434FC2" w:rsidTr="00434FC2">
        <w:trPr>
          <w:trHeight w:val="131"/>
          <w:jc w:val="center"/>
        </w:trPr>
        <w:tc>
          <w:tcPr>
            <w:tcW w:w="3325" w:type="dxa"/>
            <w:tcBorders>
              <w:top w:val="single" w:sz="4" w:space="0" w:color="auto"/>
              <w:left w:val="single" w:sz="4" w:space="0" w:color="auto"/>
              <w:bottom w:val="single" w:sz="4" w:space="0" w:color="auto"/>
              <w:right w:val="single" w:sz="4" w:space="0" w:color="auto"/>
            </w:tcBorders>
            <w:hideMark/>
          </w:tcPr>
          <w:p w:rsidR="00434FC2" w:rsidRDefault="00434FC2">
            <w:pPr>
              <w:numPr>
                <w:ilvl w:val="0"/>
                <w:numId w:val="3"/>
              </w:numPr>
              <w:tabs>
                <w:tab w:val="num" w:pos="137"/>
              </w:tabs>
              <w:spacing w:after="0" w:line="240" w:lineRule="auto"/>
              <w:ind w:left="137" w:hanging="180"/>
              <w:rPr>
                <w:rFonts w:cs="Calibri"/>
                <w:sz w:val="24"/>
                <w:szCs w:val="24"/>
              </w:rPr>
            </w:pPr>
            <w:r>
              <w:rPr>
                <w:rFonts w:cs="Calibri"/>
                <w:sz w:val="24"/>
                <w:szCs w:val="24"/>
              </w:rPr>
              <w:t>Explain the contexts of language teaching</w:t>
            </w:r>
          </w:p>
          <w:p w:rsidR="00434FC2" w:rsidRDefault="00434FC2">
            <w:pPr>
              <w:numPr>
                <w:ilvl w:val="0"/>
                <w:numId w:val="3"/>
              </w:numPr>
              <w:tabs>
                <w:tab w:val="num" w:pos="137"/>
              </w:tabs>
              <w:spacing w:after="0" w:line="240" w:lineRule="auto"/>
              <w:ind w:left="137" w:hanging="180"/>
              <w:rPr>
                <w:rFonts w:cs="Calibri"/>
                <w:sz w:val="24"/>
                <w:szCs w:val="24"/>
              </w:rPr>
            </w:pPr>
            <w:r>
              <w:rPr>
                <w:rFonts w:cs="Calibri"/>
                <w:sz w:val="24"/>
                <w:szCs w:val="24"/>
              </w:rPr>
              <w:t>Present the overview of the history of language teaching</w:t>
            </w:r>
          </w:p>
          <w:p w:rsidR="00434FC2" w:rsidRDefault="00434FC2">
            <w:pPr>
              <w:numPr>
                <w:ilvl w:val="0"/>
                <w:numId w:val="3"/>
              </w:numPr>
              <w:tabs>
                <w:tab w:val="num" w:pos="137"/>
              </w:tabs>
              <w:spacing w:after="0" w:line="240" w:lineRule="auto"/>
              <w:ind w:left="137" w:hanging="180"/>
              <w:rPr>
                <w:rFonts w:cs="Calibri"/>
                <w:sz w:val="24"/>
                <w:szCs w:val="24"/>
              </w:rPr>
            </w:pPr>
            <w:r>
              <w:rPr>
                <w:rFonts w:cs="Calibri"/>
                <w:sz w:val="24"/>
                <w:szCs w:val="24"/>
              </w:rPr>
              <w:t>Trace out the recent trends in English language teaching</w:t>
            </w:r>
          </w:p>
          <w:p w:rsidR="00434FC2" w:rsidRDefault="00434FC2">
            <w:pPr>
              <w:numPr>
                <w:ilvl w:val="0"/>
                <w:numId w:val="3"/>
              </w:numPr>
              <w:tabs>
                <w:tab w:val="num" w:pos="137"/>
              </w:tabs>
              <w:spacing w:after="0" w:line="240" w:lineRule="auto"/>
              <w:ind w:left="137" w:hanging="180"/>
              <w:rPr>
                <w:rFonts w:cs="Calibri"/>
                <w:sz w:val="24"/>
                <w:szCs w:val="24"/>
              </w:rPr>
            </w:pPr>
            <w:r>
              <w:rPr>
                <w:rFonts w:cs="Calibri"/>
                <w:sz w:val="24"/>
                <w:szCs w:val="24"/>
              </w:rPr>
              <w:t>Discuss the framework for teaching and learning</w:t>
            </w:r>
          </w:p>
          <w:p w:rsidR="00434FC2" w:rsidRDefault="00434FC2">
            <w:pPr>
              <w:numPr>
                <w:ilvl w:val="0"/>
                <w:numId w:val="3"/>
              </w:numPr>
              <w:tabs>
                <w:tab w:val="num" w:pos="137"/>
              </w:tabs>
              <w:spacing w:after="0" w:line="240" w:lineRule="auto"/>
              <w:ind w:left="137" w:hanging="180"/>
              <w:rPr>
                <w:rFonts w:cs="Calibri"/>
                <w:sz w:val="24"/>
                <w:szCs w:val="24"/>
              </w:rPr>
            </w:pPr>
            <w:r>
              <w:rPr>
                <w:rFonts w:cs="Calibri"/>
                <w:sz w:val="24"/>
                <w:szCs w:val="24"/>
              </w:rPr>
              <w:lastRenderedPageBreak/>
              <w:t>Implement the principles of learner autonomy in class</w:t>
            </w:r>
          </w:p>
          <w:p w:rsidR="00434FC2" w:rsidRDefault="00434FC2">
            <w:pPr>
              <w:numPr>
                <w:ilvl w:val="0"/>
                <w:numId w:val="3"/>
              </w:numPr>
              <w:tabs>
                <w:tab w:val="num" w:pos="137"/>
              </w:tabs>
              <w:spacing w:after="0" w:line="240" w:lineRule="auto"/>
              <w:ind w:left="137" w:hanging="180"/>
              <w:rPr>
                <w:rFonts w:cs="Calibri"/>
                <w:sz w:val="24"/>
                <w:szCs w:val="24"/>
              </w:rPr>
            </w:pPr>
            <w:r>
              <w:rPr>
                <w:rFonts w:cs="Calibri"/>
                <w:sz w:val="24"/>
                <w:szCs w:val="24"/>
              </w:rPr>
              <w:t>Identify the spectrum of communicative classroom</w:t>
            </w:r>
          </w:p>
          <w:p w:rsidR="00434FC2" w:rsidRDefault="00434FC2">
            <w:pPr>
              <w:numPr>
                <w:ilvl w:val="0"/>
                <w:numId w:val="3"/>
              </w:numPr>
              <w:tabs>
                <w:tab w:val="num" w:pos="137"/>
              </w:tabs>
              <w:spacing w:after="0" w:line="240" w:lineRule="auto"/>
              <w:ind w:left="137" w:hanging="180"/>
              <w:rPr>
                <w:rFonts w:cs="Calibri"/>
                <w:sz w:val="24"/>
                <w:szCs w:val="24"/>
              </w:rPr>
            </w:pPr>
            <w:r>
              <w:rPr>
                <w:rFonts w:cs="Calibri"/>
                <w:sz w:val="24"/>
                <w:szCs w:val="24"/>
              </w:rPr>
              <w:t>Explore a wide range of strategies to develop learner autonomy</w:t>
            </w:r>
          </w:p>
        </w:tc>
        <w:tc>
          <w:tcPr>
            <w:tcW w:w="5580" w:type="dxa"/>
            <w:tcBorders>
              <w:top w:val="single" w:sz="4" w:space="0" w:color="auto"/>
              <w:left w:val="single" w:sz="4" w:space="0" w:color="auto"/>
              <w:bottom w:val="single" w:sz="4" w:space="0" w:color="auto"/>
              <w:right w:val="single" w:sz="4" w:space="0" w:color="auto"/>
            </w:tcBorders>
            <w:hideMark/>
          </w:tcPr>
          <w:p w:rsidR="00434FC2" w:rsidRDefault="00434FC2">
            <w:pPr>
              <w:spacing w:after="0" w:line="240" w:lineRule="auto"/>
              <w:rPr>
                <w:rFonts w:cs="Calibri"/>
                <w:b/>
                <w:bCs/>
                <w:sz w:val="24"/>
                <w:szCs w:val="24"/>
              </w:rPr>
            </w:pPr>
            <w:r>
              <w:rPr>
                <w:rFonts w:cs="Calibri"/>
                <w:b/>
                <w:bCs/>
                <w:sz w:val="24"/>
                <w:szCs w:val="24"/>
              </w:rPr>
              <w:lastRenderedPageBreak/>
              <w:t>Unit I: Basics of English Language Teaching Context (10)</w:t>
            </w:r>
          </w:p>
          <w:p w:rsidR="00434FC2" w:rsidRDefault="00434FC2">
            <w:pPr>
              <w:pStyle w:val="ListParagraph"/>
              <w:numPr>
                <w:ilvl w:val="1"/>
                <w:numId w:val="4"/>
              </w:numPr>
              <w:spacing w:after="0" w:line="276" w:lineRule="auto"/>
              <w:ind w:left="612"/>
              <w:jc w:val="left"/>
              <w:rPr>
                <w:rFonts w:cs="Calibri"/>
                <w:bCs/>
              </w:rPr>
            </w:pPr>
            <w:r>
              <w:rPr>
                <w:rFonts w:cs="Calibri"/>
                <w:bCs/>
              </w:rPr>
              <w:t xml:space="preserve">Language Teaching (What, Why, and How) </w:t>
            </w:r>
          </w:p>
          <w:p w:rsidR="00434FC2" w:rsidRDefault="00434FC2">
            <w:pPr>
              <w:pStyle w:val="ListParagraph"/>
              <w:numPr>
                <w:ilvl w:val="1"/>
                <w:numId w:val="4"/>
              </w:numPr>
              <w:spacing w:after="0" w:line="276" w:lineRule="auto"/>
              <w:ind w:left="612"/>
              <w:jc w:val="left"/>
              <w:rPr>
                <w:rFonts w:cs="Calibri"/>
                <w:bCs/>
              </w:rPr>
            </w:pPr>
            <w:r>
              <w:rPr>
                <w:rFonts w:cs="Calibri"/>
                <w:bCs/>
              </w:rPr>
              <w:t>History of language teaching</w:t>
            </w:r>
          </w:p>
          <w:p w:rsidR="00434FC2" w:rsidRDefault="00434FC2">
            <w:pPr>
              <w:pStyle w:val="ListParagraph"/>
              <w:numPr>
                <w:ilvl w:val="1"/>
                <w:numId w:val="4"/>
              </w:numPr>
              <w:spacing w:after="0" w:line="276" w:lineRule="auto"/>
              <w:ind w:left="612"/>
              <w:jc w:val="left"/>
              <w:rPr>
                <w:rFonts w:cs="Calibri"/>
                <w:bCs/>
              </w:rPr>
            </w:pPr>
            <w:r>
              <w:rPr>
                <w:rFonts w:cs="Calibri"/>
                <w:bCs/>
              </w:rPr>
              <w:t>Paradigm Shifts in Language teaching</w:t>
            </w:r>
          </w:p>
          <w:p w:rsidR="00434FC2" w:rsidRDefault="00434FC2">
            <w:pPr>
              <w:pStyle w:val="ListParagraph"/>
              <w:numPr>
                <w:ilvl w:val="1"/>
                <w:numId w:val="4"/>
              </w:numPr>
              <w:spacing w:after="0" w:line="276" w:lineRule="auto"/>
              <w:ind w:left="612"/>
              <w:jc w:val="left"/>
              <w:rPr>
                <w:rFonts w:cs="Calibri"/>
                <w:bCs/>
              </w:rPr>
            </w:pPr>
            <w:r>
              <w:rPr>
                <w:rFonts w:cs="Calibri"/>
                <w:bCs/>
              </w:rPr>
              <w:t xml:space="preserve">Teaching by principles </w:t>
            </w:r>
          </w:p>
          <w:p w:rsidR="00434FC2" w:rsidRDefault="00434FC2">
            <w:pPr>
              <w:pStyle w:val="ListParagraph"/>
              <w:numPr>
                <w:ilvl w:val="1"/>
                <w:numId w:val="4"/>
              </w:numPr>
              <w:spacing w:after="0" w:line="276" w:lineRule="auto"/>
              <w:ind w:left="612"/>
              <w:jc w:val="left"/>
              <w:rPr>
                <w:rFonts w:cs="Calibri"/>
                <w:bCs/>
              </w:rPr>
            </w:pPr>
            <w:r>
              <w:rPr>
                <w:rFonts w:cs="Calibri"/>
                <w:bCs/>
              </w:rPr>
              <w:t>A framework for teaching and learning</w:t>
            </w:r>
          </w:p>
          <w:p w:rsidR="00434FC2" w:rsidRDefault="00434FC2">
            <w:pPr>
              <w:pStyle w:val="ListParagraph"/>
              <w:numPr>
                <w:ilvl w:val="2"/>
                <w:numId w:val="4"/>
              </w:numPr>
              <w:spacing w:after="0"/>
              <w:rPr>
                <w:rFonts w:cs="Calibri"/>
                <w:bCs/>
              </w:rPr>
            </w:pPr>
            <w:r>
              <w:rPr>
                <w:rFonts w:cs="Calibri"/>
                <w:bCs/>
              </w:rPr>
              <w:t>Learners and learning, classroom and contexts</w:t>
            </w:r>
          </w:p>
          <w:p w:rsidR="00434FC2" w:rsidRDefault="00434FC2">
            <w:pPr>
              <w:pStyle w:val="ListParagraph"/>
              <w:numPr>
                <w:ilvl w:val="2"/>
                <w:numId w:val="4"/>
              </w:numPr>
              <w:spacing w:after="0" w:line="276" w:lineRule="auto"/>
              <w:ind w:left="1332" w:hanging="630"/>
              <w:jc w:val="left"/>
              <w:rPr>
                <w:rFonts w:cs="Calibri"/>
                <w:bCs/>
              </w:rPr>
            </w:pPr>
            <w:r>
              <w:rPr>
                <w:rFonts w:cs="Calibri"/>
                <w:bCs/>
              </w:rPr>
              <w:lastRenderedPageBreak/>
              <w:t>The communicative classroom</w:t>
            </w:r>
          </w:p>
          <w:p w:rsidR="00434FC2" w:rsidRDefault="00434FC2">
            <w:pPr>
              <w:pStyle w:val="ListParagraph"/>
              <w:numPr>
                <w:ilvl w:val="2"/>
                <w:numId w:val="4"/>
              </w:numPr>
              <w:spacing w:after="0" w:line="276" w:lineRule="auto"/>
              <w:ind w:left="1332" w:hanging="630"/>
              <w:jc w:val="left"/>
              <w:rPr>
                <w:rFonts w:cs="Calibri"/>
                <w:bCs/>
              </w:rPr>
            </w:pPr>
            <w:r>
              <w:rPr>
                <w:rFonts w:cs="Calibri"/>
                <w:bCs/>
              </w:rPr>
              <w:t>Learner autonomy and learner training</w:t>
            </w:r>
          </w:p>
          <w:p w:rsidR="00434FC2" w:rsidRDefault="00434FC2">
            <w:pPr>
              <w:pStyle w:val="ListParagraph"/>
              <w:numPr>
                <w:ilvl w:val="2"/>
                <w:numId w:val="4"/>
              </w:numPr>
              <w:spacing w:after="0" w:line="276" w:lineRule="auto"/>
              <w:ind w:left="1332" w:hanging="630"/>
              <w:jc w:val="left"/>
              <w:rPr>
                <w:rFonts w:cs="Calibri"/>
                <w:bCs/>
              </w:rPr>
            </w:pPr>
            <w:r>
              <w:rPr>
                <w:rFonts w:cs="Calibri"/>
                <w:bCs/>
              </w:rPr>
              <w:t>Learning Strategies vs. Communication Strategies</w:t>
            </w:r>
          </w:p>
          <w:p w:rsidR="00434FC2" w:rsidRDefault="00434FC2">
            <w:pPr>
              <w:pStyle w:val="ListParagraph"/>
              <w:numPr>
                <w:ilvl w:val="2"/>
                <w:numId w:val="4"/>
              </w:numPr>
              <w:spacing w:after="0" w:line="276" w:lineRule="auto"/>
              <w:ind w:left="1332" w:hanging="630"/>
              <w:jc w:val="left"/>
              <w:rPr>
                <w:rFonts w:cs="Calibri"/>
                <w:bCs/>
              </w:rPr>
            </w:pPr>
            <w:r>
              <w:rPr>
                <w:rFonts w:cs="Calibri"/>
                <w:bCs/>
              </w:rPr>
              <w:t>Types of learning strategies (Cognitive, Meta-cognitive, Socio-effective, and Communicative)</w:t>
            </w:r>
          </w:p>
        </w:tc>
      </w:tr>
      <w:tr w:rsidR="00434FC2" w:rsidTr="00434FC2">
        <w:trPr>
          <w:trHeight w:val="131"/>
          <w:jc w:val="center"/>
        </w:trPr>
        <w:tc>
          <w:tcPr>
            <w:tcW w:w="3325" w:type="dxa"/>
            <w:tcBorders>
              <w:top w:val="single" w:sz="4" w:space="0" w:color="auto"/>
              <w:left w:val="single" w:sz="4" w:space="0" w:color="auto"/>
              <w:bottom w:val="single" w:sz="4" w:space="0" w:color="auto"/>
              <w:right w:val="single" w:sz="4" w:space="0" w:color="auto"/>
            </w:tcBorders>
            <w:hideMark/>
          </w:tcPr>
          <w:p w:rsidR="00434FC2" w:rsidRDefault="00434FC2">
            <w:pPr>
              <w:numPr>
                <w:ilvl w:val="0"/>
                <w:numId w:val="3"/>
              </w:numPr>
              <w:tabs>
                <w:tab w:val="num" w:pos="137"/>
              </w:tabs>
              <w:spacing w:after="0" w:line="240" w:lineRule="auto"/>
              <w:ind w:left="137" w:hanging="180"/>
              <w:rPr>
                <w:rFonts w:cs="Calibri"/>
                <w:sz w:val="24"/>
                <w:szCs w:val="24"/>
              </w:rPr>
            </w:pPr>
            <w:r>
              <w:rPr>
                <w:rFonts w:cs="Calibri"/>
                <w:sz w:val="24"/>
                <w:szCs w:val="24"/>
              </w:rPr>
              <w:lastRenderedPageBreak/>
              <w:t>Reflect upon the traditions and transitions in language teaching approaches</w:t>
            </w:r>
          </w:p>
          <w:p w:rsidR="00434FC2" w:rsidRDefault="00434FC2">
            <w:pPr>
              <w:numPr>
                <w:ilvl w:val="0"/>
                <w:numId w:val="3"/>
              </w:numPr>
              <w:tabs>
                <w:tab w:val="num" w:pos="137"/>
              </w:tabs>
              <w:spacing w:after="0" w:line="240" w:lineRule="auto"/>
              <w:ind w:left="137" w:hanging="180"/>
              <w:rPr>
                <w:rFonts w:cs="Calibri"/>
                <w:sz w:val="24"/>
                <w:szCs w:val="24"/>
              </w:rPr>
            </w:pPr>
            <w:r>
              <w:rPr>
                <w:rFonts w:cs="Calibri"/>
                <w:sz w:val="24"/>
                <w:szCs w:val="24"/>
              </w:rPr>
              <w:t>Present the overview of the recent approaches, methods/ activities of language teaching</w:t>
            </w:r>
          </w:p>
          <w:p w:rsidR="00434FC2" w:rsidRDefault="00434FC2">
            <w:pPr>
              <w:numPr>
                <w:ilvl w:val="0"/>
                <w:numId w:val="3"/>
              </w:numPr>
              <w:tabs>
                <w:tab w:val="num" w:pos="137"/>
              </w:tabs>
              <w:spacing w:after="0" w:line="240" w:lineRule="auto"/>
              <w:ind w:left="137" w:hanging="180"/>
              <w:rPr>
                <w:rFonts w:cs="Calibri"/>
                <w:sz w:val="24"/>
                <w:szCs w:val="24"/>
              </w:rPr>
            </w:pPr>
            <w:r>
              <w:rPr>
                <w:rFonts w:cs="Calibri"/>
                <w:sz w:val="24"/>
                <w:szCs w:val="24"/>
              </w:rPr>
              <w:t xml:space="preserve">Contextualize communicative and task-based language teaching </w:t>
            </w:r>
          </w:p>
          <w:p w:rsidR="00434FC2" w:rsidRDefault="00434FC2">
            <w:pPr>
              <w:numPr>
                <w:ilvl w:val="0"/>
                <w:numId w:val="3"/>
              </w:numPr>
              <w:tabs>
                <w:tab w:val="num" w:pos="137"/>
              </w:tabs>
              <w:spacing w:after="0" w:line="240" w:lineRule="auto"/>
              <w:ind w:left="137" w:hanging="180"/>
              <w:rPr>
                <w:rFonts w:cs="Calibri"/>
                <w:sz w:val="24"/>
                <w:szCs w:val="24"/>
              </w:rPr>
            </w:pPr>
            <w:r>
              <w:rPr>
                <w:rFonts w:cs="Calibri"/>
                <w:sz w:val="24"/>
                <w:szCs w:val="24"/>
              </w:rPr>
              <w:t>Use the various techniques of language teaching in class</w:t>
            </w:r>
          </w:p>
        </w:tc>
        <w:tc>
          <w:tcPr>
            <w:tcW w:w="5580" w:type="dxa"/>
            <w:tcBorders>
              <w:top w:val="single" w:sz="4" w:space="0" w:color="auto"/>
              <w:left w:val="single" w:sz="4" w:space="0" w:color="auto"/>
              <w:bottom w:val="single" w:sz="4" w:space="0" w:color="auto"/>
              <w:right w:val="single" w:sz="4" w:space="0" w:color="auto"/>
            </w:tcBorders>
          </w:tcPr>
          <w:p w:rsidR="00434FC2" w:rsidRDefault="00434FC2">
            <w:pPr>
              <w:spacing w:after="0" w:line="240" w:lineRule="auto"/>
              <w:ind w:left="1077" w:hanging="1077"/>
              <w:rPr>
                <w:rFonts w:cs="Calibri"/>
                <w:b/>
                <w:bCs/>
                <w:sz w:val="24"/>
                <w:szCs w:val="24"/>
              </w:rPr>
            </w:pPr>
            <w:r>
              <w:rPr>
                <w:rFonts w:cs="Calibri"/>
                <w:b/>
                <w:bCs/>
                <w:sz w:val="24"/>
                <w:szCs w:val="24"/>
              </w:rPr>
              <w:t>Unit II: Methodology of English Language Teaching (14)</w:t>
            </w:r>
          </w:p>
          <w:p w:rsidR="00434FC2" w:rsidRDefault="00434FC2">
            <w:pPr>
              <w:pStyle w:val="ListParagraph"/>
              <w:numPr>
                <w:ilvl w:val="1"/>
                <w:numId w:val="1"/>
              </w:numPr>
              <w:spacing w:after="0"/>
              <w:rPr>
                <w:rFonts w:cs="Calibri"/>
              </w:rPr>
            </w:pPr>
            <w:r>
              <w:rPr>
                <w:rFonts w:cs="Calibri"/>
              </w:rPr>
              <w:t>Tradition and transitions in language teaching approaches ( A critique on the methodological shifts in ELT)</w:t>
            </w:r>
          </w:p>
          <w:p w:rsidR="00434FC2" w:rsidRDefault="00434FC2">
            <w:pPr>
              <w:pStyle w:val="ListParagraph"/>
              <w:numPr>
                <w:ilvl w:val="1"/>
                <w:numId w:val="1"/>
              </w:numPr>
              <w:spacing w:after="0"/>
              <w:rPr>
                <w:rFonts w:cs="Calibri"/>
              </w:rPr>
            </w:pPr>
            <w:r>
              <w:rPr>
                <w:rFonts w:cs="Calibri"/>
              </w:rPr>
              <w:t xml:space="preserve">An Overview of the Recent Methods and Practices in ELT (introduction, principles/assumptions, </w:t>
            </w:r>
            <w:proofErr w:type="spellStart"/>
            <w:r>
              <w:rPr>
                <w:rFonts w:cs="Calibri"/>
              </w:rPr>
              <w:t>syllabes</w:t>
            </w:r>
            <w:proofErr w:type="spellEnd"/>
            <w:r>
              <w:rPr>
                <w:rFonts w:cs="Calibri"/>
              </w:rPr>
              <w:t>, classroom procedures, teachers and learners roles and implications)</w:t>
            </w:r>
          </w:p>
          <w:p w:rsidR="00434FC2" w:rsidRDefault="00434FC2">
            <w:pPr>
              <w:pStyle w:val="ListParagraph"/>
              <w:numPr>
                <w:ilvl w:val="2"/>
                <w:numId w:val="1"/>
              </w:numPr>
              <w:spacing w:after="0"/>
              <w:rPr>
                <w:rFonts w:cs="Calibri"/>
              </w:rPr>
            </w:pPr>
            <w:r>
              <w:rPr>
                <w:rFonts w:cs="Calibri"/>
              </w:rPr>
              <w:t xml:space="preserve"> Multiple intelligences </w:t>
            </w:r>
          </w:p>
          <w:p w:rsidR="00434FC2" w:rsidRDefault="00434FC2">
            <w:pPr>
              <w:pStyle w:val="ListParagraph"/>
              <w:numPr>
                <w:ilvl w:val="2"/>
                <w:numId w:val="1"/>
              </w:numPr>
              <w:spacing w:after="0"/>
              <w:rPr>
                <w:rFonts w:cs="Calibri"/>
              </w:rPr>
            </w:pPr>
            <w:proofErr w:type="spellStart"/>
            <w:r>
              <w:rPr>
                <w:rFonts w:cs="Calibri"/>
              </w:rPr>
              <w:t>Neuro</w:t>
            </w:r>
            <w:proofErr w:type="spellEnd"/>
            <w:r>
              <w:rPr>
                <w:rFonts w:cs="Calibri"/>
              </w:rPr>
              <w:t xml:space="preserve">-linguistics programming </w:t>
            </w:r>
          </w:p>
          <w:p w:rsidR="00434FC2" w:rsidRDefault="00434FC2">
            <w:pPr>
              <w:pStyle w:val="ListParagraph"/>
              <w:numPr>
                <w:ilvl w:val="2"/>
                <w:numId w:val="1"/>
              </w:numPr>
              <w:spacing w:after="0"/>
              <w:rPr>
                <w:rFonts w:cs="Calibri"/>
              </w:rPr>
            </w:pPr>
            <w:r>
              <w:rPr>
                <w:rFonts w:cs="Calibri"/>
              </w:rPr>
              <w:t xml:space="preserve">The lexical approach </w:t>
            </w:r>
          </w:p>
          <w:p w:rsidR="00434FC2" w:rsidRDefault="00434FC2">
            <w:pPr>
              <w:pStyle w:val="ListParagraph"/>
              <w:numPr>
                <w:ilvl w:val="2"/>
                <w:numId w:val="1"/>
              </w:numPr>
              <w:spacing w:after="0"/>
              <w:rPr>
                <w:rFonts w:cs="Calibri"/>
              </w:rPr>
            </w:pPr>
            <w:r>
              <w:rPr>
                <w:rFonts w:cs="Calibri"/>
              </w:rPr>
              <w:t>Co-operative learning</w:t>
            </w:r>
          </w:p>
          <w:p w:rsidR="00434FC2" w:rsidRDefault="00434FC2">
            <w:pPr>
              <w:pStyle w:val="ListParagraph"/>
              <w:numPr>
                <w:ilvl w:val="2"/>
                <w:numId w:val="1"/>
              </w:numPr>
              <w:spacing w:after="0"/>
              <w:rPr>
                <w:rFonts w:cs="Calibri"/>
              </w:rPr>
            </w:pPr>
            <w:r>
              <w:rPr>
                <w:rFonts w:cs="Calibri"/>
              </w:rPr>
              <w:t>Collaborative learning</w:t>
            </w:r>
          </w:p>
          <w:p w:rsidR="00434FC2" w:rsidRDefault="00434FC2">
            <w:pPr>
              <w:pStyle w:val="ListParagraph"/>
              <w:numPr>
                <w:ilvl w:val="2"/>
                <w:numId w:val="1"/>
              </w:numPr>
              <w:spacing w:after="0"/>
              <w:rPr>
                <w:rFonts w:cs="Calibri"/>
              </w:rPr>
            </w:pPr>
            <w:r>
              <w:rPr>
                <w:rFonts w:cs="Calibri"/>
              </w:rPr>
              <w:t>Differentiated instruction</w:t>
            </w:r>
          </w:p>
          <w:p w:rsidR="00434FC2" w:rsidRDefault="00434FC2">
            <w:pPr>
              <w:pStyle w:val="ListParagraph"/>
              <w:numPr>
                <w:ilvl w:val="2"/>
                <w:numId w:val="1"/>
              </w:numPr>
              <w:spacing w:after="0"/>
              <w:rPr>
                <w:rFonts w:cs="Calibri"/>
              </w:rPr>
            </w:pPr>
            <w:r>
              <w:rPr>
                <w:rFonts w:cs="Calibri"/>
              </w:rPr>
              <w:t>Content and language integrated learning (CLIL)</w:t>
            </w:r>
          </w:p>
          <w:p w:rsidR="00434FC2" w:rsidRDefault="00434FC2">
            <w:pPr>
              <w:pStyle w:val="ListParagraph"/>
              <w:numPr>
                <w:ilvl w:val="2"/>
                <w:numId w:val="1"/>
              </w:numPr>
              <w:spacing w:after="0"/>
              <w:rPr>
                <w:rFonts w:cs="Calibri"/>
              </w:rPr>
            </w:pPr>
            <w:r>
              <w:rPr>
                <w:rFonts w:cs="Calibri"/>
              </w:rPr>
              <w:t xml:space="preserve">Communicative language teaching </w:t>
            </w:r>
          </w:p>
          <w:p w:rsidR="00434FC2" w:rsidRDefault="00434FC2">
            <w:pPr>
              <w:pStyle w:val="ListParagraph"/>
              <w:numPr>
                <w:ilvl w:val="2"/>
                <w:numId w:val="1"/>
              </w:numPr>
              <w:spacing w:after="0"/>
              <w:rPr>
                <w:rFonts w:cs="Calibri"/>
              </w:rPr>
            </w:pPr>
            <w:r>
              <w:rPr>
                <w:rFonts w:cs="Calibri"/>
              </w:rPr>
              <w:t>Task-based language teaching (TBLT)</w:t>
            </w:r>
          </w:p>
          <w:p w:rsidR="00434FC2" w:rsidRDefault="00434FC2">
            <w:pPr>
              <w:pStyle w:val="ListParagraph"/>
              <w:numPr>
                <w:ilvl w:val="2"/>
                <w:numId w:val="1"/>
              </w:numPr>
              <w:spacing w:after="0"/>
              <w:rPr>
                <w:rFonts w:cs="Calibri"/>
              </w:rPr>
            </w:pPr>
            <w:r>
              <w:rPr>
                <w:rFonts w:cs="Calibri"/>
              </w:rPr>
              <w:t>Total physical response</w:t>
            </w:r>
          </w:p>
          <w:p w:rsidR="00434FC2" w:rsidRDefault="00434FC2">
            <w:pPr>
              <w:pStyle w:val="ListParagraph"/>
              <w:numPr>
                <w:ilvl w:val="2"/>
                <w:numId w:val="1"/>
              </w:numPr>
              <w:spacing w:after="0"/>
              <w:rPr>
                <w:rFonts w:cs="Calibri"/>
              </w:rPr>
            </w:pPr>
            <w:r>
              <w:rPr>
                <w:rFonts w:cs="Calibri"/>
              </w:rPr>
              <w:t>The post method pedagogy</w:t>
            </w:r>
          </w:p>
          <w:p w:rsidR="00434FC2" w:rsidRDefault="00434FC2">
            <w:pPr>
              <w:pStyle w:val="ListParagraph"/>
              <w:numPr>
                <w:ilvl w:val="2"/>
                <w:numId w:val="1"/>
              </w:numPr>
              <w:spacing w:after="0"/>
              <w:rPr>
                <w:rFonts w:cs="Calibri"/>
              </w:rPr>
            </w:pPr>
            <w:r>
              <w:rPr>
                <w:rFonts w:cs="Calibri"/>
              </w:rPr>
              <w:t xml:space="preserve">Project-based language teaching </w:t>
            </w:r>
          </w:p>
          <w:p w:rsidR="00434FC2" w:rsidRDefault="00434FC2">
            <w:pPr>
              <w:spacing w:after="0" w:line="240" w:lineRule="auto"/>
              <w:rPr>
                <w:rFonts w:cs="Calibri"/>
                <w:sz w:val="24"/>
                <w:szCs w:val="24"/>
              </w:rPr>
            </w:pPr>
            <w:r>
              <w:rPr>
                <w:rFonts w:cs="Calibri"/>
                <w:sz w:val="24"/>
                <w:szCs w:val="24"/>
              </w:rPr>
              <w:t>2.6 Techniques and Activities in ELT</w:t>
            </w:r>
          </w:p>
          <w:p w:rsidR="00434FC2" w:rsidRDefault="00434FC2">
            <w:pPr>
              <w:spacing w:after="0" w:line="240" w:lineRule="auto"/>
              <w:ind w:left="882" w:hanging="540"/>
              <w:rPr>
                <w:rFonts w:cs="Calibri"/>
                <w:sz w:val="24"/>
                <w:szCs w:val="24"/>
              </w:rPr>
            </w:pPr>
            <w:r>
              <w:rPr>
                <w:rFonts w:cs="Calibri"/>
                <w:sz w:val="24"/>
                <w:szCs w:val="24"/>
              </w:rPr>
              <w:t>2.6.1 Teacher centered techniques/activities (lecture, explanation, illustration, and demonstration)</w:t>
            </w:r>
          </w:p>
          <w:p w:rsidR="00434FC2" w:rsidRDefault="00434FC2">
            <w:pPr>
              <w:spacing w:after="0" w:line="240" w:lineRule="auto"/>
              <w:ind w:left="882" w:hanging="540"/>
              <w:rPr>
                <w:rFonts w:cs="Calibri"/>
                <w:sz w:val="24"/>
                <w:szCs w:val="24"/>
              </w:rPr>
            </w:pPr>
            <w:r>
              <w:rPr>
                <w:rFonts w:cs="Calibri"/>
                <w:sz w:val="24"/>
                <w:szCs w:val="24"/>
              </w:rPr>
              <w:t>2.6.2 Learner centered techniques/activities (individual, pair, and group work, role play, dramatization, story -telling, picture description and simulation)</w:t>
            </w:r>
          </w:p>
          <w:p w:rsidR="00434FC2" w:rsidRDefault="00434FC2">
            <w:pPr>
              <w:pStyle w:val="ListParagraph"/>
              <w:numPr>
                <w:ilvl w:val="2"/>
                <w:numId w:val="5"/>
              </w:numPr>
              <w:spacing w:after="0"/>
              <w:rPr>
                <w:rFonts w:cs="Calibri"/>
              </w:rPr>
            </w:pPr>
            <w:r>
              <w:rPr>
                <w:rFonts w:cs="Calibri"/>
              </w:rPr>
              <w:t>Blended and virtual learning</w:t>
            </w:r>
          </w:p>
          <w:p w:rsidR="00434FC2" w:rsidRDefault="00434FC2">
            <w:pPr>
              <w:spacing w:after="0" w:line="240" w:lineRule="auto"/>
              <w:ind w:left="882" w:hanging="540"/>
              <w:rPr>
                <w:rFonts w:cs="Calibri"/>
                <w:sz w:val="24"/>
                <w:szCs w:val="24"/>
              </w:rPr>
            </w:pPr>
          </w:p>
          <w:p w:rsidR="00434FC2" w:rsidRDefault="00434FC2">
            <w:pPr>
              <w:spacing w:after="0" w:line="240" w:lineRule="auto"/>
              <w:rPr>
                <w:rFonts w:cs="Calibri"/>
                <w:sz w:val="24"/>
                <w:szCs w:val="24"/>
              </w:rPr>
            </w:pPr>
          </w:p>
        </w:tc>
      </w:tr>
      <w:tr w:rsidR="00434FC2" w:rsidTr="00434FC2">
        <w:trPr>
          <w:trHeight w:val="131"/>
          <w:jc w:val="center"/>
        </w:trPr>
        <w:tc>
          <w:tcPr>
            <w:tcW w:w="3325" w:type="dxa"/>
            <w:tcBorders>
              <w:top w:val="single" w:sz="4" w:space="0" w:color="auto"/>
              <w:left w:val="single" w:sz="4" w:space="0" w:color="auto"/>
              <w:bottom w:val="single" w:sz="4" w:space="0" w:color="auto"/>
              <w:right w:val="single" w:sz="4" w:space="0" w:color="auto"/>
            </w:tcBorders>
            <w:hideMark/>
          </w:tcPr>
          <w:p w:rsidR="00434FC2" w:rsidRDefault="00434FC2">
            <w:pPr>
              <w:numPr>
                <w:ilvl w:val="0"/>
                <w:numId w:val="3"/>
              </w:numPr>
              <w:tabs>
                <w:tab w:val="num" w:pos="137"/>
              </w:tabs>
              <w:spacing w:after="0" w:line="240" w:lineRule="auto"/>
              <w:ind w:left="137" w:hanging="180"/>
              <w:rPr>
                <w:rFonts w:cs="Calibri"/>
                <w:sz w:val="24"/>
                <w:szCs w:val="24"/>
              </w:rPr>
            </w:pPr>
            <w:r>
              <w:rPr>
                <w:rFonts w:cs="Calibri"/>
                <w:sz w:val="24"/>
                <w:szCs w:val="24"/>
              </w:rPr>
              <w:t>Categorize the aspects and skills of language from pedagogic perspectives</w:t>
            </w:r>
          </w:p>
          <w:p w:rsidR="00434FC2" w:rsidRDefault="00434FC2">
            <w:pPr>
              <w:numPr>
                <w:ilvl w:val="0"/>
                <w:numId w:val="3"/>
              </w:numPr>
              <w:tabs>
                <w:tab w:val="num" w:pos="137"/>
              </w:tabs>
              <w:spacing w:after="0" w:line="240" w:lineRule="auto"/>
              <w:ind w:left="137" w:hanging="180"/>
              <w:rPr>
                <w:rFonts w:cs="Calibri"/>
                <w:sz w:val="24"/>
                <w:szCs w:val="24"/>
              </w:rPr>
            </w:pPr>
            <w:r>
              <w:rPr>
                <w:rFonts w:cs="Calibri"/>
                <w:sz w:val="24"/>
                <w:szCs w:val="24"/>
              </w:rPr>
              <w:lastRenderedPageBreak/>
              <w:t>Teach vocabulary, grammar, language functions and literary contents.</w:t>
            </w:r>
          </w:p>
          <w:p w:rsidR="00434FC2" w:rsidRDefault="00434FC2">
            <w:pPr>
              <w:numPr>
                <w:ilvl w:val="0"/>
                <w:numId w:val="3"/>
              </w:numPr>
              <w:tabs>
                <w:tab w:val="num" w:pos="137"/>
              </w:tabs>
              <w:spacing w:after="0" w:line="240" w:lineRule="auto"/>
              <w:ind w:left="137" w:hanging="180"/>
              <w:rPr>
                <w:rFonts w:cs="Calibri"/>
                <w:sz w:val="24"/>
                <w:szCs w:val="24"/>
              </w:rPr>
            </w:pPr>
            <w:r>
              <w:rPr>
                <w:rFonts w:cs="Calibri"/>
                <w:sz w:val="24"/>
                <w:szCs w:val="24"/>
              </w:rPr>
              <w:t xml:space="preserve">Design activities for teaching receptive and productive skills </w:t>
            </w:r>
          </w:p>
        </w:tc>
        <w:tc>
          <w:tcPr>
            <w:tcW w:w="5580" w:type="dxa"/>
            <w:tcBorders>
              <w:top w:val="single" w:sz="4" w:space="0" w:color="auto"/>
              <w:left w:val="single" w:sz="4" w:space="0" w:color="auto"/>
              <w:bottom w:val="single" w:sz="4" w:space="0" w:color="auto"/>
              <w:right w:val="single" w:sz="4" w:space="0" w:color="auto"/>
            </w:tcBorders>
            <w:hideMark/>
          </w:tcPr>
          <w:p w:rsidR="00434FC2" w:rsidRDefault="00434FC2">
            <w:pPr>
              <w:spacing w:after="0" w:line="240" w:lineRule="auto"/>
              <w:rPr>
                <w:rFonts w:cs="Calibri"/>
                <w:b/>
                <w:bCs/>
                <w:sz w:val="24"/>
                <w:szCs w:val="24"/>
              </w:rPr>
            </w:pPr>
            <w:r>
              <w:rPr>
                <w:rFonts w:cs="Calibri"/>
                <w:b/>
                <w:bCs/>
                <w:sz w:val="24"/>
                <w:szCs w:val="24"/>
              </w:rPr>
              <w:lastRenderedPageBreak/>
              <w:t>Unit III: Teaching Language Aspects and Skills (8)</w:t>
            </w:r>
          </w:p>
          <w:p w:rsidR="00434FC2" w:rsidRDefault="00434FC2">
            <w:pPr>
              <w:spacing w:after="0" w:line="240" w:lineRule="auto"/>
              <w:rPr>
                <w:rFonts w:cs="Calibri"/>
                <w:sz w:val="24"/>
                <w:szCs w:val="24"/>
              </w:rPr>
            </w:pPr>
            <w:r>
              <w:rPr>
                <w:rFonts w:cs="Calibri"/>
                <w:sz w:val="24"/>
                <w:szCs w:val="24"/>
              </w:rPr>
              <w:t>3.1  Teaching vocabulary</w:t>
            </w:r>
          </w:p>
          <w:p w:rsidR="00434FC2" w:rsidRDefault="00434FC2">
            <w:pPr>
              <w:spacing w:after="0" w:line="240" w:lineRule="auto"/>
              <w:rPr>
                <w:rFonts w:cs="Calibri"/>
                <w:sz w:val="24"/>
                <w:szCs w:val="24"/>
              </w:rPr>
            </w:pPr>
            <w:r>
              <w:rPr>
                <w:rFonts w:cs="Calibri"/>
                <w:sz w:val="24"/>
                <w:szCs w:val="24"/>
              </w:rPr>
              <w:t>3.2 Teaching grammar</w:t>
            </w:r>
          </w:p>
          <w:p w:rsidR="00434FC2" w:rsidRDefault="00434FC2">
            <w:pPr>
              <w:spacing w:after="0" w:line="240" w:lineRule="auto"/>
              <w:rPr>
                <w:rFonts w:cs="Calibri"/>
                <w:sz w:val="24"/>
                <w:szCs w:val="24"/>
              </w:rPr>
            </w:pPr>
            <w:r>
              <w:rPr>
                <w:rFonts w:cs="Calibri"/>
                <w:sz w:val="24"/>
                <w:szCs w:val="24"/>
              </w:rPr>
              <w:lastRenderedPageBreak/>
              <w:t>3.3 Teaching language functions</w:t>
            </w:r>
          </w:p>
          <w:p w:rsidR="00434FC2" w:rsidRDefault="00434FC2">
            <w:pPr>
              <w:spacing w:after="0" w:line="240" w:lineRule="auto"/>
              <w:rPr>
                <w:rFonts w:cs="Calibri"/>
                <w:sz w:val="24"/>
                <w:szCs w:val="24"/>
              </w:rPr>
            </w:pPr>
            <w:r>
              <w:rPr>
                <w:rFonts w:cs="Calibri"/>
                <w:sz w:val="24"/>
                <w:szCs w:val="24"/>
              </w:rPr>
              <w:t>3.4 Teaching literature</w:t>
            </w:r>
          </w:p>
          <w:p w:rsidR="00434FC2" w:rsidRDefault="00434FC2">
            <w:pPr>
              <w:spacing w:after="0" w:line="240" w:lineRule="auto"/>
              <w:rPr>
                <w:rFonts w:cs="Calibri"/>
                <w:sz w:val="24"/>
                <w:szCs w:val="24"/>
              </w:rPr>
            </w:pPr>
            <w:r>
              <w:rPr>
                <w:rFonts w:cs="Calibri"/>
                <w:sz w:val="24"/>
                <w:szCs w:val="24"/>
              </w:rPr>
              <w:t>3.3 Teaching listening skills</w:t>
            </w:r>
          </w:p>
          <w:p w:rsidR="00434FC2" w:rsidRDefault="00434FC2">
            <w:pPr>
              <w:spacing w:after="0" w:line="240" w:lineRule="auto"/>
              <w:rPr>
                <w:rFonts w:cs="Calibri"/>
                <w:sz w:val="24"/>
                <w:szCs w:val="24"/>
              </w:rPr>
            </w:pPr>
            <w:r>
              <w:rPr>
                <w:rFonts w:cs="Calibri"/>
                <w:sz w:val="24"/>
                <w:szCs w:val="24"/>
              </w:rPr>
              <w:t>3.4Teaching speaking skills</w:t>
            </w:r>
          </w:p>
          <w:p w:rsidR="00434FC2" w:rsidRDefault="00434FC2">
            <w:pPr>
              <w:spacing w:after="0" w:line="240" w:lineRule="auto"/>
              <w:rPr>
                <w:rFonts w:cs="Calibri"/>
                <w:sz w:val="24"/>
                <w:szCs w:val="24"/>
              </w:rPr>
            </w:pPr>
            <w:r>
              <w:rPr>
                <w:rFonts w:cs="Calibri"/>
                <w:sz w:val="24"/>
                <w:szCs w:val="24"/>
              </w:rPr>
              <w:t>3.5Teaching reading skills</w:t>
            </w:r>
          </w:p>
          <w:p w:rsidR="00434FC2" w:rsidRDefault="00434FC2">
            <w:pPr>
              <w:spacing w:after="0" w:line="240" w:lineRule="auto"/>
              <w:rPr>
                <w:rFonts w:cs="Calibri"/>
                <w:sz w:val="24"/>
                <w:szCs w:val="24"/>
              </w:rPr>
            </w:pPr>
            <w:r>
              <w:rPr>
                <w:rFonts w:cs="Calibri"/>
                <w:sz w:val="24"/>
                <w:szCs w:val="24"/>
              </w:rPr>
              <w:t>3.6Teaching writing skills</w:t>
            </w:r>
          </w:p>
        </w:tc>
      </w:tr>
      <w:tr w:rsidR="00434FC2" w:rsidTr="00434FC2">
        <w:trPr>
          <w:trHeight w:val="131"/>
          <w:jc w:val="center"/>
        </w:trPr>
        <w:tc>
          <w:tcPr>
            <w:tcW w:w="3325" w:type="dxa"/>
            <w:tcBorders>
              <w:top w:val="single" w:sz="4" w:space="0" w:color="auto"/>
              <w:left w:val="single" w:sz="4" w:space="0" w:color="auto"/>
              <w:bottom w:val="single" w:sz="4" w:space="0" w:color="auto"/>
              <w:right w:val="single" w:sz="4" w:space="0" w:color="auto"/>
            </w:tcBorders>
            <w:hideMark/>
          </w:tcPr>
          <w:p w:rsidR="00434FC2" w:rsidRDefault="00434FC2">
            <w:pPr>
              <w:numPr>
                <w:ilvl w:val="0"/>
                <w:numId w:val="6"/>
              </w:numPr>
              <w:spacing w:after="0" w:line="240" w:lineRule="auto"/>
              <w:ind w:left="142" w:hanging="141"/>
              <w:rPr>
                <w:rFonts w:cs="Calibri"/>
                <w:sz w:val="24"/>
                <w:szCs w:val="24"/>
              </w:rPr>
            </w:pPr>
            <w:r>
              <w:rPr>
                <w:rFonts w:cs="Calibri"/>
                <w:sz w:val="24"/>
                <w:szCs w:val="24"/>
              </w:rPr>
              <w:lastRenderedPageBreak/>
              <w:t>Design syllabi following the steps</w:t>
            </w:r>
          </w:p>
          <w:p w:rsidR="00434FC2" w:rsidRDefault="00434FC2">
            <w:pPr>
              <w:numPr>
                <w:ilvl w:val="0"/>
                <w:numId w:val="6"/>
              </w:numPr>
              <w:spacing w:after="0" w:line="240" w:lineRule="auto"/>
              <w:ind w:left="142" w:hanging="141"/>
              <w:rPr>
                <w:rFonts w:cs="Calibri"/>
                <w:sz w:val="24"/>
                <w:szCs w:val="24"/>
              </w:rPr>
            </w:pPr>
            <w:r>
              <w:rPr>
                <w:rFonts w:cs="Calibri"/>
                <w:sz w:val="24"/>
                <w:szCs w:val="24"/>
              </w:rPr>
              <w:t xml:space="preserve">Plan courses and lessons </w:t>
            </w:r>
          </w:p>
          <w:p w:rsidR="00434FC2" w:rsidRDefault="00434FC2">
            <w:pPr>
              <w:numPr>
                <w:ilvl w:val="0"/>
                <w:numId w:val="6"/>
              </w:numPr>
              <w:spacing w:after="0" w:line="240" w:lineRule="auto"/>
              <w:ind w:left="142" w:hanging="141"/>
              <w:rPr>
                <w:rFonts w:cs="Calibri"/>
                <w:sz w:val="24"/>
                <w:szCs w:val="24"/>
              </w:rPr>
            </w:pPr>
            <w:r>
              <w:rPr>
                <w:rFonts w:cs="Calibri"/>
                <w:sz w:val="24"/>
                <w:szCs w:val="24"/>
              </w:rPr>
              <w:t>Manage classroom interaction in class</w:t>
            </w:r>
          </w:p>
          <w:p w:rsidR="00434FC2" w:rsidRDefault="00434FC2">
            <w:pPr>
              <w:numPr>
                <w:ilvl w:val="0"/>
                <w:numId w:val="6"/>
              </w:numPr>
              <w:spacing w:after="0" w:line="240" w:lineRule="auto"/>
              <w:ind w:left="142" w:hanging="141"/>
              <w:rPr>
                <w:rFonts w:cs="Calibri"/>
                <w:sz w:val="24"/>
                <w:szCs w:val="24"/>
              </w:rPr>
            </w:pPr>
            <w:r>
              <w:rPr>
                <w:rFonts w:cs="Calibri"/>
                <w:sz w:val="24"/>
                <w:szCs w:val="24"/>
              </w:rPr>
              <w:t>Maintain discipline while teaching English</w:t>
            </w:r>
          </w:p>
          <w:p w:rsidR="00434FC2" w:rsidRDefault="00434FC2">
            <w:pPr>
              <w:numPr>
                <w:ilvl w:val="0"/>
                <w:numId w:val="6"/>
              </w:numPr>
              <w:spacing w:after="0" w:line="240" w:lineRule="auto"/>
              <w:ind w:left="142" w:hanging="141"/>
              <w:rPr>
                <w:rFonts w:cs="Calibri"/>
                <w:sz w:val="24"/>
                <w:szCs w:val="24"/>
              </w:rPr>
            </w:pPr>
            <w:r>
              <w:rPr>
                <w:rFonts w:cs="Calibri"/>
                <w:sz w:val="24"/>
                <w:szCs w:val="24"/>
              </w:rPr>
              <w:t>Develop tests and administer them in class</w:t>
            </w:r>
          </w:p>
          <w:p w:rsidR="00434FC2" w:rsidRDefault="00434FC2">
            <w:pPr>
              <w:numPr>
                <w:ilvl w:val="0"/>
                <w:numId w:val="6"/>
              </w:numPr>
              <w:spacing w:after="0" w:line="240" w:lineRule="auto"/>
              <w:ind w:left="142" w:hanging="141"/>
              <w:rPr>
                <w:rFonts w:cs="Calibri"/>
                <w:sz w:val="24"/>
                <w:szCs w:val="24"/>
              </w:rPr>
            </w:pPr>
            <w:r>
              <w:rPr>
                <w:rFonts w:cs="Calibri"/>
                <w:sz w:val="24"/>
                <w:szCs w:val="24"/>
              </w:rPr>
              <w:t>Identify learner differences and address them accordingly</w:t>
            </w:r>
          </w:p>
        </w:tc>
        <w:tc>
          <w:tcPr>
            <w:tcW w:w="5580" w:type="dxa"/>
            <w:tcBorders>
              <w:top w:val="single" w:sz="4" w:space="0" w:color="auto"/>
              <w:left w:val="single" w:sz="4" w:space="0" w:color="auto"/>
              <w:bottom w:val="single" w:sz="4" w:space="0" w:color="auto"/>
              <w:right w:val="single" w:sz="4" w:space="0" w:color="auto"/>
            </w:tcBorders>
            <w:hideMark/>
          </w:tcPr>
          <w:p w:rsidR="00434FC2" w:rsidRDefault="00434FC2">
            <w:pPr>
              <w:spacing w:after="0" w:line="240" w:lineRule="auto"/>
              <w:ind w:left="1219" w:hanging="1219"/>
              <w:rPr>
                <w:rFonts w:cs="Calibri"/>
                <w:b/>
                <w:bCs/>
                <w:sz w:val="24"/>
                <w:szCs w:val="24"/>
              </w:rPr>
            </w:pPr>
            <w:r>
              <w:rPr>
                <w:rFonts w:cs="Calibri"/>
                <w:b/>
                <w:bCs/>
                <w:sz w:val="24"/>
                <w:szCs w:val="24"/>
              </w:rPr>
              <w:t>Unit IV: Materials and Classroom management (8)</w:t>
            </w:r>
          </w:p>
          <w:p w:rsidR="00434FC2" w:rsidRDefault="00434FC2">
            <w:pPr>
              <w:spacing w:after="0" w:line="240" w:lineRule="auto"/>
              <w:ind w:left="1219" w:hanging="1219"/>
              <w:rPr>
                <w:rFonts w:cs="Calibri"/>
                <w:sz w:val="24"/>
                <w:szCs w:val="24"/>
              </w:rPr>
            </w:pPr>
            <w:r>
              <w:rPr>
                <w:rFonts w:cs="Calibri"/>
                <w:sz w:val="24"/>
                <w:szCs w:val="24"/>
              </w:rPr>
              <w:t>4.1  The syllabus (introduction, steps, types and considerations)</w:t>
            </w:r>
          </w:p>
          <w:p w:rsidR="00434FC2" w:rsidRDefault="00434FC2">
            <w:pPr>
              <w:spacing w:after="0" w:line="240" w:lineRule="auto"/>
              <w:ind w:left="1219" w:hanging="1219"/>
              <w:rPr>
                <w:rFonts w:cs="Calibri"/>
                <w:sz w:val="24"/>
                <w:szCs w:val="24"/>
              </w:rPr>
            </w:pPr>
            <w:r>
              <w:rPr>
                <w:rFonts w:cs="Calibri"/>
                <w:sz w:val="24"/>
                <w:szCs w:val="24"/>
              </w:rPr>
              <w:t>4.2 Course plans and lesson plans</w:t>
            </w:r>
          </w:p>
          <w:p w:rsidR="00434FC2" w:rsidRDefault="00434FC2">
            <w:pPr>
              <w:spacing w:after="0" w:line="240" w:lineRule="auto"/>
              <w:ind w:left="1219" w:hanging="1219"/>
              <w:rPr>
                <w:rFonts w:cs="Calibri"/>
                <w:sz w:val="24"/>
                <w:szCs w:val="24"/>
              </w:rPr>
            </w:pPr>
            <w:r>
              <w:rPr>
                <w:rFonts w:cs="Calibri"/>
                <w:sz w:val="24"/>
                <w:szCs w:val="24"/>
              </w:rPr>
              <w:t>4.3 Materials (construction and use)</w:t>
            </w:r>
          </w:p>
          <w:p w:rsidR="00434FC2" w:rsidRDefault="00434FC2">
            <w:pPr>
              <w:spacing w:after="0" w:line="240" w:lineRule="auto"/>
              <w:ind w:left="1219" w:hanging="1219"/>
              <w:rPr>
                <w:rFonts w:cs="Calibri"/>
                <w:sz w:val="24"/>
                <w:szCs w:val="24"/>
              </w:rPr>
            </w:pPr>
            <w:r>
              <w:rPr>
                <w:rFonts w:cs="Calibri"/>
                <w:sz w:val="24"/>
                <w:szCs w:val="24"/>
              </w:rPr>
              <w:t>4.4 Teaching content (linguistic, cultural and literary)</w:t>
            </w:r>
          </w:p>
          <w:p w:rsidR="00434FC2" w:rsidRDefault="00434FC2">
            <w:pPr>
              <w:spacing w:after="0" w:line="240" w:lineRule="auto"/>
              <w:rPr>
                <w:rFonts w:cs="Calibri"/>
                <w:sz w:val="24"/>
                <w:szCs w:val="24"/>
              </w:rPr>
            </w:pPr>
            <w:r>
              <w:rPr>
                <w:rFonts w:cs="Calibri"/>
                <w:sz w:val="24"/>
                <w:szCs w:val="24"/>
              </w:rPr>
              <w:t>4.5 Classroom interaction (patterns of classroom interaction, questioning, group work, individualization, pair work, the selection of appropriate activation techniques)</w:t>
            </w:r>
          </w:p>
          <w:p w:rsidR="00434FC2" w:rsidRDefault="00434FC2">
            <w:pPr>
              <w:spacing w:after="0" w:line="240" w:lineRule="auto"/>
              <w:ind w:left="1219" w:hanging="1219"/>
              <w:rPr>
                <w:rFonts w:cs="Calibri"/>
                <w:sz w:val="24"/>
                <w:szCs w:val="24"/>
              </w:rPr>
            </w:pPr>
            <w:r>
              <w:rPr>
                <w:rFonts w:cs="Calibri"/>
                <w:sz w:val="24"/>
                <w:szCs w:val="24"/>
              </w:rPr>
              <w:t>4.6 Classroom discipline (strategies and implications)</w:t>
            </w:r>
          </w:p>
          <w:p w:rsidR="00434FC2" w:rsidRDefault="00434FC2">
            <w:pPr>
              <w:spacing w:after="0" w:line="240" w:lineRule="auto"/>
              <w:ind w:left="1219" w:hanging="1219"/>
              <w:rPr>
                <w:rFonts w:cs="Calibri"/>
                <w:sz w:val="24"/>
                <w:szCs w:val="24"/>
              </w:rPr>
            </w:pPr>
            <w:r>
              <w:rPr>
                <w:rFonts w:cs="Calibri"/>
                <w:sz w:val="24"/>
                <w:szCs w:val="24"/>
              </w:rPr>
              <w:t>4.7 Learner differences ( introduction and variables to bring differences among learners)</w:t>
            </w:r>
          </w:p>
          <w:p w:rsidR="00434FC2" w:rsidRDefault="00434FC2">
            <w:pPr>
              <w:spacing w:after="0" w:line="240" w:lineRule="auto"/>
              <w:ind w:left="1219" w:hanging="1219"/>
              <w:rPr>
                <w:rFonts w:cs="Calibri"/>
                <w:sz w:val="24"/>
                <w:szCs w:val="24"/>
              </w:rPr>
            </w:pPr>
            <w:r>
              <w:rPr>
                <w:rFonts w:cs="Calibri"/>
                <w:sz w:val="24"/>
                <w:szCs w:val="24"/>
              </w:rPr>
              <w:t>4.2 Classroom assessment (introduction, tools and forms, and functions)</w:t>
            </w:r>
          </w:p>
        </w:tc>
      </w:tr>
      <w:tr w:rsidR="00434FC2" w:rsidTr="00434FC2">
        <w:trPr>
          <w:trHeight w:val="1160"/>
          <w:jc w:val="center"/>
        </w:trPr>
        <w:tc>
          <w:tcPr>
            <w:tcW w:w="3325" w:type="dxa"/>
            <w:tcBorders>
              <w:top w:val="single" w:sz="4" w:space="0" w:color="auto"/>
              <w:left w:val="single" w:sz="4" w:space="0" w:color="auto"/>
              <w:bottom w:val="single" w:sz="4" w:space="0" w:color="auto"/>
              <w:right w:val="single" w:sz="4" w:space="0" w:color="auto"/>
            </w:tcBorders>
            <w:hideMark/>
          </w:tcPr>
          <w:p w:rsidR="00434FC2" w:rsidRDefault="00434FC2">
            <w:pPr>
              <w:numPr>
                <w:ilvl w:val="0"/>
                <w:numId w:val="7"/>
              </w:numPr>
              <w:spacing w:after="0" w:line="240" w:lineRule="auto"/>
              <w:ind w:left="426" w:hanging="284"/>
              <w:rPr>
                <w:rFonts w:cs="Calibri"/>
                <w:sz w:val="24"/>
                <w:szCs w:val="24"/>
              </w:rPr>
            </w:pPr>
            <w:r>
              <w:rPr>
                <w:rFonts w:cs="Calibri"/>
                <w:sz w:val="24"/>
                <w:szCs w:val="24"/>
              </w:rPr>
              <w:t>Integrate technologies in ELT</w:t>
            </w:r>
          </w:p>
          <w:p w:rsidR="00434FC2" w:rsidRDefault="00434FC2">
            <w:pPr>
              <w:numPr>
                <w:ilvl w:val="0"/>
                <w:numId w:val="7"/>
              </w:numPr>
              <w:spacing w:after="0" w:line="240" w:lineRule="auto"/>
              <w:ind w:left="426" w:hanging="284"/>
              <w:rPr>
                <w:rFonts w:cs="Calibri"/>
                <w:sz w:val="24"/>
                <w:szCs w:val="24"/>
              </w:rPr>
            </w:pPr>
            <w:r>
              <w:rPr>
                <w:rFonts w:cs="Calibri"/>
                <w:sz w:val="24"/>
                <w:szCs w:val="24"/>
              </w:rPr>
              <w:t>Describe second language education from multiple perspectives</w:t>
            </w:r>
          </w:p>
          <w:p w:rsidR="00434FC2" w:rsidRDefault="00434FC2">
            <w:pPr>
              <w:numPr>
                <w:ilvl w:val="0"/>
                <w:numId w:val="7"/>
              </w:numPr>
              <w:spacing w:after="0" w:line="240" w:lineRule="auto"/>
              <w:ind w:left="426" w:hanging="284"/>
              <w:rPr>
                <w:rFonts w:cs="Calibri"/>
                <w:sz w:val="24"/>
                <w:szCs w:val="24"/>
              </w:rPr>
            </w:pPr>
            <w:r>
              <w:rPr>
                <w:rFonts w:cs="Calibri"/>
                <w:sz w:val="24"/>
                <w:szCs w:val="24"/>
              </w:rPr>
              <w:t>Discuss identity issue in second language education</w:t>
            </w:r>
          </w:p>
          <w:p w:rsidR="00434FC2" w:rsidRDefault="00434FC2">
            <w:pPr>
              <w:numPr>
                <w:ilvl w:val="0"/>
                <w:numId w:val="7"/>
              </w:numPr>
              <w:spacing w:after="0" w:line="240" w:lineRule="auto"/>
              <w:ind w:left="426" w:hanging="284"/>
              <w:rPr>
                <w:rFonts w:cs="Calibri"/>
                <w:sz w:val="24"/>
                <w:szCs w:val="24"/>
              </w:rPr>
            </w:pPr>
            <w:r>
              <w:rPr>
                <w:rFonts w:cs="Calibri"/>
                <w:sz w:val="24"/>
                <w:szCs w:val="24"/>
              </w:rPr>
              <w:t xml:space="preserve">Critically review the teacher’s standards in ELT </w:t>
            </w:r>
          </w:p>
        </w:tc>
        <w:tc>
          <w:tcPr>
            <w:tcW w:w="5580" w:type="dxa"/>
            <w:tcBorders>
              <w:top w:val="single" w:sz="4" w:space="0" w:color="auto"/>
              <w:left w:val="single" w:sz="4" w:space="0" w:color="auto"/>
              <w:bottom w:val="single" w:sz="4" w:space="0" w:color="auto"/>
              <w:right w:val="single" w:sz="4" w:space="0" w:color="auto"/>
            </w:tcBorders>
          </w:tcPr>
          <w:p w:rsidR="00434FC2" w:rsidRDefault="00434FC2">
            <w:pPr>
              <w:spacing w:after="0" w:line="240" w:lineRule="auto"/>
              <w:rPr>
                <w:rFonts w:cs="Calibri"/>
                <w:b/>
                <w:bCs/>
                <w:sz w:val="24"/>
                <w:szCs w:val="24"/>
              </w:rPr>
            </w:pPr>
            <w:r>
              <w:rPr>
                <w:rFonts w:cs="Calibri"/>
                <w:b/>
                <w:bCs/>
                <w:sz w:val="24"/>
                <w:szCs w:val="24"/>
              </w:rPr>
              <w:t>Unit V: Innovations and Criticalities in ELT (6)</w:t>
            </w:r>
          </w:p>
          <w:p w:rsidR="00434FC2" w:rsidRDefault="00434FC2">
            <w:pPr>
              <w:spacing w:after="0" w:line="240" w:lineRule="auto"/>
              <w:rPr>
                <w:rFonts w:cs="Calibri"/>
                <w:bCs/>
                <w:sz w:val="24"/>
                <w:szCs w:val="24"/>
              </w:rPr>
            </w:pPr>
            <w:r>
              <w:rPr>
                <w:rFonts w:cs="Calibri"/>
                <w:bCs/>
                <w:sz w:val="24"/>
                <w:szCs w:val="24"/>
              </w:rPr>
              <w:t>5.1 Technology and ELT (use and roles of ICTs, i.e., multimedia, mobile phones, internet,  interactive white board, online dictionaries and other resources, and power-point presentation in ELT)</w:t>
            </w:r>
          </w:p>
          <w:p w:rsidR="00434FC2" w:rsidRDefault="00434FC2">
            <w:pPr>
              <w:spacing w:after="0" w:line="240" w:lineRule="auto"/>
              <w:rPr>
                <w:rFonts w:cs="Calibri"/>
                <w:bCs/>
                <w:sz w:val="24"/>
                <w:szCs w:val="24"/>
              </w:rPr>
            </w:pPr>
            <w:r>
              <w:rPr>
                <w:rFonts w:cs="Calibri"/>
                <w:bCs/>
                <w:sz w:val="24"/>
                <w:szCs w:val="24"/>
              </w:rPr>
              <w:t>5.2 Online resources for English language learning and teaching</w:t>
            </w:r>
          </w:p>
          <w:p w:rsidR="00434FC2" w:rsidRDefault="00434FC2">
            <w:pPr>
              <w:spacing w:after="0" w:line="240" w:lineRule="auto"/>
              <w:rPr>
                <w:rFonts w:cs="Calibri"/>
                <w:bCs/>
                <w:sz w:val="24"/>
                <w:szCs w:val="24"/>
              </w:rPr>
            </w:pPr>
            <w:r>
              <w:rPr>
                <w:rFonts w:cs="Calibri"/>
                <w:bCs/>
                <w:sz w:val="24"/>
                <w:szCs w:val="24"/>
              </w:rPr>
              <w:t>5.3. Re-conceptualizations in second language education</w:t>
            </w:r>
          </w:p>
          <w:p w:rsidR="00434FC2" w:rsidRDefault="00434FC2">
            <w:pPr>
              <w:spacing w:after="0" w:line="240" w:lineRule="auto"/>
              <w:ind w:left="364" w:hanging="364"/>
              <w:rPr>
                <w:rFonts w:cs="Calibri"/>
                <w:bCs/>
                <w:sz w:val="24"/>
                <w:szCs w:val="24"/>
              </w:rPr>
            </w:pPr>
            <w:r>
              <w:rPr>
                <w:rFonts w:cs="Calibri"/>
                <w:bCs/>
                <w:sz w:val="24"/>
                <w:szCs w:val="24"/>
              </w:rPr>
              <w:t>5.4 Re-conceptualizing teacher standards: Authentic, critical and creative</w:t>
            </w:r>
          </w:p>
          <w:p w:rsidR="00434FC2" w:rsidRDefault="00434FC2">
            <w:pPr>
              <w:spacing w:after="0" w:line="240" w:lineRule="auto"/>
              <w:ind w:left="274" w:hanging="274"/>
              <w:rPr>
                <w:rFonts w:cs="Calibri"/>
                <w:bCs/>
                <w:sz w:val="24"/>
                <w:szCs w:val="24"/>
              </w:rPr>
            </w:pPr>
            <w:r>
              <w:rPr>
                <w:rFonts w:cs="Calibri"/>
                <w:bCs/>
                <w:sz w:val="24"/>
                <w:szCs w:val="24"/>
              </w:rPr>
              <w:t>5.5 Student and teacher engagement in ELT</w:t>
            </w:r>
          </w:p>
          <w:p w:rsidR="00434FC2" w:rsidRDefault="00434FC2">
            <w:pPr>
              <w:spacing w:after="0" w:line="240" w:lineRule="auto"/>
              <w:ind w:left="274" w:hanging="274"/>
              <w:rPr>
                <w:rFonts w:cs="Calibri"/>
                <w:bCs/>
                <w:sz w:val="24"/>
                <w:szCs w:val="24"/>
              </w:rPr>
            </w:pPr>
            <w:r>
              <w:rPr>
                <w:rFonts w:cs="Calibri"/>
                <w:bCs/>
                <w:sz w:val="24"/>
                <w:szCs w:val="24"/>
              </w:rPr>
              <w:t>5.6  Challenging identities in ELT</w:t>
            </w:r>
          </w:p>
          <w:p w:rsidR="00434FC2" w:rsidRDefault="00434FC2">
            <w:pPr>
              <w:spacing w:after="0" w:line="240" w:lineRule="auto"/>
              <w:ind w:left="274" w:hanging="274"/>
              <w:rPr>
                <w:rFonts w:cs="Calibri"/>
                <w:bCs/>
                <w:sz w:val="24"/>
                <w:szCs w:val="24"/>
              </w:rPr>
            </w:pPr>
          </w:p>
          <w:p w:rsidR="00434FC2" w:rsidRDefault="00434FC2">
            <w:pPr>
              <w:spacing w:after="0" w:line="240" w:lineRule="auto"/>
              <w:rPr>
                <w:rFonts w:cs="Calibri"/>
                <w:bCs/>
                <w:sz w:val="24"/>
                <w:szCs w:val="24"/>
              </w:rPr>
            </w:pPr>
          </w:p>
        </w:tc>
      </w:tr>
    </w:tbl>
    <w:p w:rsidR="00434FC2" w:rsidRDefault="00434FC2" w:rsidP="00434FC2">
      <w:pPr>
        <w:pStyle w:val="ListParagraph"/>
        <w:rPr>
          <w:rFonts w:cs="Calibri"/>
          <w:b/>
          <w:bCs/>
          <w:color w:val="000000"/>
        </w:rPr>
      </w:pPr>
    </w:p>
    <w:p w:rsidR="00434FC2" w:rsidRDefault="00434FC2" w:rsidP="00434FC2">
      <w:pPr>
        <w:rPr>
          <w:rFonts w:ascii="Times New Roman" w:hAnsi="Times New Roman" w:cs="Times New Roman"/>
        </w:rPr>
      </w:pPr>
      <w:r>
        <w:rPr>
          <w:rFonts w:ascii="Times New Roman" w:hAnsi="Times New Roman" w:cs="Times New Roman"/>
        </w:rPr>
        <w:t xml:space="preserve">Note: The figures in the parenthesis indicate approximate teaching hours for respective units. </w:t>
      </w:r>
    </w:p>
    <w:p w:rsidR="00434FC2" w:rsidRDefault="00434FC2" w:rsidP="00434FC2">
      <w:pPr>
        <w:numPr>
          <w:ilvl w:val="0"/>
          <w:numId w:val="8"/>
        </w:numPr>
        <w:spacing w:before="40" w:after="40" w:line="288" w:lineRule="auto"/>
        <w:rPr>
          <w:rFonts w:ascii="Times New Roman" w:hAnsi="Times New Roman"/>
          <w:b/>
        </w:rPr>
      </w:pPr>
      <w:r>
        <w:rPr>
          <w:rFonts w:ascii="Times New Roman" w:hAnsi="Times New Roman"/>
          <w:b/>
        </w:rPr>
        <w:t xml:space="preserve">Instructional Techniques </w:t>
      </w:r>
    </w:p>
    <w:p w:rsidR="00434FC2" w:rsidRDefault="00434FC2" w:rsidP="00434FC2">
      <w:pPr>
        <w:tabs>
          <w:tab w:val="left" w:pos="0"/>
        </w:tabs>
        <w:ind w:left="720"/>
        <w:rPr>
          <w:rFonts w:cs="Calibri"/>
        </w:rPr>
      </w:pPr>
      <w:r>
        <w:rPr>
          <w:rFonts w:cs="Calibri"/>
        </w:rPr>
        <w:t>The instructional techniques for this course are divided into two groups.  First group consists of general instructional techniques applicable to most of the units. The second group consists of specific instructional techniques applicable to the particular units.</w:t>
      </w:r>
    </w:p>
    <w:p w:rsidR="00434FC2" w:rsidRDefault="00434FC2" w:rsidP="00434FC2">
      <w:pPr>
        <w:spacing w:before="40" w:after="40" w:line="288" w:lineRule="auto"/>
        <w:contextualSpacing/>
        <w:rPr>
          <w:rFonts w:ascii="Times New Roman" w:eastAsia="Calibri" w:hAnsi="Times New Roman" w:cs="Times New Roman"/>
        </w:rPr>
      </w:pPr>
      <w:r>
        <w:rPr>
          <w:rFonts w:ascii="Times New Roman" w:eastAsia="Calibri" w:hAnsi="Times New Roman" w:cs="Times New Roman"/>
          <w:b/>
          <w:bCs/>
        </w:rPr>
        <w:lastRenderedPageBreak/>
        <w:t>4.1 General Instructional Techniques</w:t>
      </w:r>
      <w:r>
        <w:rPr>
          <w:rFonts w:ascii="Times New Roman" w:eastAsia="Calibri" w:hAnsi="Times New Roman" w:cs="Times New Roman"/>
        </w:rPr>
        <w:t xml:space="preserve"> </w:t>
      </w:r>
    </w:p>
    <w:p w:rsidR="00434FC2" w:rsidRDefault="00434FC2" w:rsidP="00434FC2">
      <w:pPr>
        <w:numPr>
          <w:ilvl w:val="0"/>
          <w:numId w:val="9"/>
        </w:numPr>
        <w:spacing w:before="40" w:after="40" w:line="288" w:lineRule="auto"/>
        <w:contextualSpacing/>
        <w:rPr>
          <w:rFonts w:ascii="Times New Roman" w:eastAsia="Calibri" w:hAnsi="Times New Roman" w:cs="Times New Roman"/>
        </w:rPr>
      </w:pPr>
      <w:r>
        <w:rPr>
          <w:rFonts w:ascii="Times New Roman" w:eastAsia="Calibri" w:hAnsi="Times New Roman" w:cs="Times New Roman"/>
        </w:rPr>
        <w:t xml:space="preserve">Lecture </w:t>
      </w:r>
    </w:p>
    <w:p w:rsidR="00434FC2" w:rsidRDefault="00434FC2" w:rsidP="00434FC2">
      <w:pPr>
        <w:numPr>
          <w:ilvl w:val="0"/>
          <w:numId w:val="9"/>
        </w:numPr>
        <w:spacing w:before="40" w:after="40" w:line="288" w:lineRule="auto"/>
        <w:contextualSpacing/>
        <w:rPr>
          <w:rFonts w:ascii="Times New Roman" w:eastAsia="Calibri" w:hAnsi="Times New Roman" w:cs="Times New Roman"/>
        </w:rPr>
      </w:pPr>
      <w:r>
        <w:rPr>
          <w:rFonts w:ascii="Times New Roman" w:eastAsia="Calibri" w:hAnsi="Times New Roman" w:cs="Times New Roman"/>
        </w:rPr>
        <w:t xml:space="preserve">Discussion </w:t>
      </w:r>
    </w:p>
    <w:p w:rsidR="00434FC2" w:rsidRDefault="00434FC2" w:rsidP="00434FC2">
      <w:pPr>
        <w:numPr>
          <w:ilvl w:val="0"/>
          <w:numId w:val="9"/>
        </w:numPr>
        <w:spacing w:before="40" w:after="40" w:line="288" w:lineRule="auto"/>
        <w:contextualSpacing/>
        <w:rPr>
          <w:rFonts w:ascii="Times New Roman" w:eastAsia="Calibri" w:hAnsi="Times New Roman" w:cs="Times New Roman"/>
        </w:rPr>
      </w:pPr>
      <w:r>
        <w:rPr>
          <w:rFonts w:ascii="Times New Roman" w:eastAsia="Calibri" w:hAnsi="Times New Roman" w:cs="Times New Roman"/>
        </w:rPr>
        <w:t xml:space="preserve">Explanation and illustration </w:t>
      </w:r>
    </w:p>
    <w:p w:rsidR="00434FC2" w:rsidRDefault="00434FC2" w:rsidP="00434FC2">
      <w:pPr>
        <w:numPr>
          <w:ilvl w:val="0"/>
          <w:numId w:val="9"/>
        </w:numPr>
        <w:spacing w:before="40" w:after="40" w:line="288" w:lineRule="auto"/>
        <w:contextualSpacing/>
        <w:rPr>
          <w:rFonts w:ascii="Times New Roman" w:eastAsia="Calibri" w:hAnsi="Times New Roman" w:cs="Times New Roman"/>
        </w:rPr>
      </w:pPr>
      <w:r>
        <w:rPr>
          <w:rFonts w:ascii="Times New Roman" w:eastAsia="Calibri" w:hAnsi="Times New Roman" w:cs="Times New Roman"/>
        </w:rPr>
        <w:t>Phonetic practice of phonological data sets</w:t>
      </w:r>
    </w:p>
    <w:p w:rsidR="00434FC2" w:rsidRDefault="00434FC2" w:rsidP="00434FC2">
      <w:pPr>
        <w:numPr>
          <w:ilvl w:val="0"/>
          <w:numId w:val="9"/>
        </w:numPr>
        <w:spacing w:before="40" w:after="40" w:line="288" w:lineRule="auto"/>
        <w:contextualSpacing/>
        <w:rPr>
          <w:rFonts w:ascii="Times New Roman" w:eastAsia="Calibri" w:hAnsi="Times New Roman" w:cs="Times New Roman"/>
        </w:rPr>
      </w:pPr>
      <w:r>
        <w:rPr>
          <w:rFonts w:ascii="Times New Roman" w:eastAsia="Calibri" w:hAnsi="Times New Roman" w:cs="Times New Roman"/>
        </w:rPr>
        <w:t xml:space="preserve">Self-study and small-scale research </w:t>
      </w:r>
    </w:p>
    <w:p w:rsidR="00434FC2" w:rsidRDefault="00434FC2" w:rsidP="00434FC2">
      <w:pPr>
        <w:numPr>
          <w:ilvl w:val="0"/>
          <w:numId w:val="9"/>
        </w:numPr>
        <w:spacing w:before="40" w:after="40" w:line="288" w:lineRule="auto"/>
        <w:contextualSpacing/>
        <w:rPr>
          <w:rFonts w:ascii="Times New Roman" w:eastAsia="Calibri" w:hAnsi="Times New Roman" w:cs="Times New Roman"/>
        </w:rPr>
      </w:pPr>
      <w:r>
        <w:rPr>
          <w:rFonts w:ascii="Times New Roman" w:eastAsia="Calibri" w:hAnsi="Times New Roman" w:cs="Times New Roman"/>
        </w:rPr>
        <w:t xml:space="preserve">Group and pair works </w:t>
      </w:r>
    </w:p>
    <w:p w:rsidR="00434FC2" w:rsidRDefault="00434FC2" w:rsidP="00434FC2">
      <w:pPr>
        <w:numPr>
          <w:ilvl w:val="0"/>
          <w:numId w:val="9"/>
        </w:numPr>
        <w:spacing w:before="40" w:after="40" w:line="288" w:lineRule="auto"/>
        <w:contextualSpacing/>
        <w:rPr>
          <w:rFonts w:ascii="Times New Roman" w:eastAsia="Calibri" w:hAnsi="Times New Roman" w:cs="Times New Roman"/>
        </w:rPr>
      </w:pPr>
      <w:r>
        <w:rPr>
          <w:rFonts w:ascii="Times New Roman" w:eastAsia="Calibri" w:hAnsi="Times New Roman" w:cs="Times New Roman"/>
        </w:rPr>
        <w:t>Discovery and inquiry</w:t>
      </w:r>
    </w:p>
    <w:p w:rsidR="00434FC2" w:rsidRDefault="00434FC2" w:rsidP="00434FC2">
      <w:pPr>
        <w:numPr>
          <w:ilvl w:val="0"/>
          <w:numId w:val="9"/>
        </w:numPr>
        <w:spacing w:before="40" w:after="40" w:line="288" w:lineRule="auto"/>
        <w:contextualSpacing/>
        <w:rPr>
          <w:rFonts w:ascii="Times New Roman" w:eastAsia="Calibri" w:hAnsi="Times New Roman" w:cs="Times New Roman"/>
        </w:rPr>
      </w:pPr>
      <w:r>
        <w:rPr>
          <w:rFonts w:ascii="Constantia" w:eastAsia="Calibri" w:hAnsi="Constantia" w:cs="Arial"/>
          <w:color w:val="000000"/>
          <w:sz w:val="24"/>
          <w:szCs w:val="24"/>
        </w:rPr>
        <w:t>Read, discuss, write and share (RDWS)</w:t>
      </w:r>
      <w:r>
        <w:rPr>
          <w:rFonts w:ascii="Times New Roman" w:hAnsi="Times New Roman" w:cs="Times New Roman"/>
          <w:color w:val="000000"/>
          <w:sz w:val="24"/>
          <w:szCs w:val="24"/>
        </w:rPr>
        <w:t xml:space="preserve"> </w:t>
      </w:r>
    </w:p>
    <w:p w:rsidR="00434FC2" w:rsidRDefault="00434FC2" w:rsidP="00434FC2">
      <w:pPr>
        <w:pStyle w:val="ListParagraph"/>
        <w:spacing w:after="0"/>
        <w:ind w:left="1080"/>
        <w:rPr>
          <w:rFonts w:cs="Calibri"/>
        </w:rPr>
      </w:pPr>
    </w:p>
    <w:p w:rsidR="00434FC2" w:rsidRDefault="00434FC2" w:rsidP="00434FC2">
      <w:pPr>
        <w:spacing w:line="240" w:lineRule="auto"/>
        <w:jc w:val="both"/>
        <w:rPr>
          <w:rFonts w:cs="Calibri"/>
          <w:b/>
          <w:bCs/>
          <w:color w:val="000000"/>
          <w:sz w:val="24"/>
          <w:szCs w:val="24"/>
        </w:rPr>
      </w:pPr>
      <w:r>
        <w:rPr>
          <w:rFonts w:cs="Calibri"/>
          <w:b/>
          <w:bCs/>
          <w:color w:val="000000"/>
          <w:sz w:val="24"/>
          <w:szCs w:val="24"/>
        </w:rPr>
        <w:t>4.2 Specific Instructional Techniques</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6475"/>
      </w:tblGrid>
      <w:tr w:rsidR="00434FC2" w:rsidTr="00434FC2">
        <w:trPr>
          <w:jc w:val="center"/>
        </w:trPr>
        <w:tc>
          <w:tcPr>
            <w:tcW w:w="895" w:type="dxa"/>
            <w:tcBorders>
              <w:top w:val="single" w:sz="4" w:space="0" w:color="000000"/>
              <w:left w:val="single" w:sz="4" w:space="0" w:color="000000"/>
              <w:bottom w:val="single" w:sz="4" w:space="0" w:color="000000"/>
              <w:right w:val="single" w:sz="4" w:space="0" w:color="000000"/>
            </w:tcBorders>
            <w:hideMark/>
          </w:tcPr>
          <w:p w:rsidR="00434FC2" w:rsidRDefault="00434FC2">
            <w:pPr>
              <w:spacing w:after="0" w:line="240" w:lineRule="auto"/>
              <w:jc w:val="center"/>
              <w:rPr>
                <w:rFonts w:cs="Calibri"/>
                <w:b/>
                <w:bCs/>
                <w:color w:val="000000"/>
                <w:sz w:val="24"/>
                <w:szCs w:val="24"/>
              </w:rPr>
            </w:pPr>
            <w:r>
              <w:rPr>
                <w:rFonts w:cs="Calibri"/>
                <w:b/>
                <w:bCs/>
                <w:color w:val="000000"/>
                <w:sz w:val="24"/>
                <w:szCs w:val="24"/>
              </w:rPr>
              <w:t>Unit</w:t>
            </w:r>
          </w:p>
        </w:tc>
        <w:tc>
          <w:tcPr>
            <w:tcW w:w="6475" w:type="dxa"/>
            <w:tcBorders>
              <w:top w:val="single" w:sz="4" w:space="0" w:color="000000"/>
              <w:left w:val="single" w:sz="4" w:space="0" w:color="000000"/>
              <w:bottom w:val="single" w:sz="4" w:space="0" w:color="000000"/>
              <w:right w:val="single" w:sz="4" w:space="0" w:color="000000"/>
            </w:tcBorders>
            <w:hideMark/>
          </w:tcPr>
          <w:p w:rsidR="00434FC2" w:rsidRDefault="00434FC2">
            <w:pPr>
              <w:spacing w:after="0" w:line="240" w:lineRule="auto"/>
              <w:jc w:val="center"/>
              <w:rPr>
                <w:rFonts w:cs="Calibri"/>
                <w:b/>
                <w:bCs/>
                <w:color w:val="000000"/>
                <w:sz w:val="24"/>
                <w:szCs w:val="24"/>
              </w:rPr>
            </w:pPr>
            <w:r>
              <w:rPr>
                <w:rFonts w:cs="Calibri"/>
                <w:b/>
                <w:bCs/>
                <w:color w:val="000000"/>
                <w:sz w:val="24"/>
                <w:szCs w:val="24"/>
              </w:rPr>
              <w:t>Activity and Instructional Techniques</w:t>
            </w:r>
          </w:p>
        </w:tc>
      </w:tr>
      <w:tr w:rsidR="00434FC2" w:rsidTr="00434FC2">
        <w:trPr>
          <w:jc w:val="center"/>
        </w:trPr>
        <w:tc>
          <w:tcPr>
            <w:tcW w:w="895" w:type="dxa"/>
            <w:tcBorders>
              <w:top w:val="single" w:sz="4" w:space="0" w:color="000000"/>
              <w:left w:val="single" w:sz="4" w:space="0" w:color="000000"/>
              <w:bottom w:val="single" w:sz="4" w:space="0" w:color="000000"/>
              <w:right w:val="single" w:sz="4" w:space="0" w:color="000000"/>
            </w:tcBorders>
            <w:hideMark/>
          </w:tcPr>
          <w:p w:rsidR="00434FC2" w:rsidRDefault="00434FC2">
            <w:pPr>
              <w:spacing w:after="0" w:line="240" w:lineRule="auto"/>
              <w:jc w:val="both"/>
              <w:rPr>
                <w:rFonts w:cs="Calibri"/>
                <w:b/>
                <w:bCs/>
                <w:color w:val="000000"/>
                <w:sz w:val="24"/>
                <w:szCs w:val="24"/>
              </w:rPr>
            </w:pPr>
            <w:r>
              <w:rPr>
                <w:rFonts w:cs="Calibri"/>
                <w:b/>
                <w:bCs/>
                <w:color w:val="000000"/>
                <w:sz w:val="24"/>
                <w:szCs w:val="24"/>
              </w:rPr>
              <w:t xml:space="preserve">One </w:t>
            </w:r>
          </w:p>
        </w:tc>
        <w:tc>
          <w:tcPr>
            <w:tcW w:w="6475" w:type="dxa"/>
            <w:tcBorders>
              <w:top w:val="single" w:sz="4" w:space="0" w:color="000000"/>
              <w:left w:val="single" w:sz="4" w:space="0" w:color="000000"/>
              <w:bottom w:val="single" w:sz="4" w:space="0" w:color="000000"/>
              <w:right w:val="single" w:sz="4" w:space="0" w:color="000000"/>
            </w:tcBorders>
            <w:hideMark/>
          </w:tcPr>
          <w:p w:rsidR="00434FC2" w:rsidRDefault="00434FC2">
            <w:pPr>
              <w:spacing w:after="0" w:line="240" w:lineRule="auto"/>
              <w:jc w:val="both"/>
              <w:rPr>
                <w:rFonts w:cs="Calibri"/>
                <w:color w:val="000000"/>
                <w:sz w:val="24"/>
                <w:szCs w:val="24"/>
              </w:rPr>
            </w:pPr>
            <w:r>
              <w:rPr>
                <w:rFonts w:cs="Calibri"/>
                <w:color w:val="000000"/>
                <w:sz w:val="24"/>
                <w:szCs w:val="24"/>
              </w:rPr>
              <w:t xml:space="preserve">Mini-project (Review of the articles, participate in the discussion, relate their experience) </w:t>
            </w:r>
          </w:p>
        </w:tc>
      </w:tr>
      <w:tr w:rsidR="00434FC2" w:rsidTr="00434FC2">
        <w:trPr>
          <w:jc w:val="center"/>
        </w:trPr>
        <w:tc>
          <w:tcPr>
            <w:tcW w:w="895" w:type="dxa"/>
            <w:tcBorders>
              <w:top w:val="single" w:sz="4" w:space="0" w:color="000000"/>
              <w:left w:val="single" w:sz="4" w:space="0" w:color="000000"/>
              <w:bottom w:val="single" w:sz="4" w:space="0" w:color="000000"/>
              <w:right w:val="single" w:sz="4" w:space="0" w:color="000000"/>
            </w:tcBorders>
            <w:hideMark/>
          </w:tcPr>
          <w:p w:rsidR="00434FC2" w:rsidRDefault="00434FC2">
            <w:pPr>
              <w:spacing w:after="0" w:line="240" w:lineRule="auto"/>
              <w:jc w:val="both"/>
              <w:rPr>
                <w:rFonts w:cs="Calibri"/>
                <w:b/>
                <w:bCs/>
                <w:color w:val="000000"/>
                <w:sz w:val="24"/>
                <w:szCs w:val="24"/>
              </w:rPr>
            </w:pPr>
            <w:r>
              <w:rPr>
                <w:rFonts w:cs="Calibri"/>
                <w:b/>
                <w:bCs/>
                <w:color w:val="000000"/>
                <w:sz w:val="24"/>
                <w:szCs w:val="24"/>
              </w:rPr>
              <w:t xml:space="preserve">Two </w:t>
            </w:r>
          </w:p>
        </w:tc>
        <w:tc>
          <w:tcPr>
            <w:tcW w:w="6475" w:type="dxa"/>
            <w:tcBorders>
              <w:top w:val="single" w:sz="4" w:space="0" w:color="000000"/>
              <w:left w:val="single" w:sz="4" w:space="0" w:color="000000"/>
              <w:bottom w:val="single" w:sz="4" w:space="0" w:color="000000"/>
              <w:right w:val="single" w:sz="4" w:space="0" w:color="000000"/>
            </w:tcBorders>
            <w:hideMark/>
          </w:tcPr>
          <w:p w:rsidR="00434FC2" w:rsidRDefault="00434FC2">
            <w:pPr>
              <w:spacing w:after="0" w:line="240" w:lineRule="auto"/>
              <w:jc w:val="both"/>
              <w:rPr>
                <w:rFonts w:cs="Calibri"/>
                <w:color w:val="000000"/>
                <w:sz w:val="24"/>
                <w:szCs w:val="24"/>
              </w:rPr>
            </w:pPr>
            <w:r>
              <w:rPr>
                <w:rFonts w:cs="Calibri"/>
                <w:color w:val="000000"/>
                <w:sz w:val="24"/>
                <w:szCs w:val="24"/>
              </w:rPr>
              <w:t>Mini-project (articles and book chapters review followed by classroom presentation)</w:t>
            </w:r>
          </w:p>
        </w:tc>
      </w:tr>
      <w:tr w:rsidR="00434FC2" w:rsidTr="00434FC2">
        <w:trPr>
          <w:jc w:val="center"/>
        </w:trPr>
        <w:tc>
          <w:tcPr>
            <w:tcW w:w="895" w:type="dxa"/>
            <w:tcBorders>
              <w:top w:val="single" w:sz="4" w:space="0" w:color="000000"/>
              <w:left w:val="single" w:sz="4" w:space="0" w:color="000000"/>
              <w:bottom w:val="single" w:sz="4" w:space="0" w:color="000000"/>
              <w:right w:val="single" w:sz="4" w:space="0" w:color="000000"/>
            </w:tcBorders>
            <w:hideMark/>
          </w:tcPr>
          <w:p w:rsidR="00434FC2" w:rsidRDefault="00434FC2">
            <w:pPr>
              <w:spacing w:after="0" w:line="240" w:lineRule="auto"/>
              <w:jc w:val="both"/>
              <w:rPr>
                <w:rFonts w:cs="Calibri"/>
                <w:b/>
                <w:bCs/>
                <w:color w:val="000000"/>
                <w:sz w:val="24"/>
                <w:szCs w:val="24"/>
              </w:rPr>
            </w:pPr>
            <w:r>
              <w:rPr>
                <w:rFonts w:cs="Calibri"/>
                <w:b/>
                <w:bCs/>
                <w:color w:val="000000"/>
                <w:sz w:val="24"/>
                <w:szCs w:val="24"/>
              </w:rPr>
              <w:t xml:space="preserve">Three </w:t>
            </w:r>
          </w:p>
        </w:tc>
        <w:tc>
          <w:tcPr>
            <w:tcW w:w="6475" w:type="dxa"/>
            <w:tcBorders>
              <w:top w:val="single" w:sz="4" w:space="0" w:color="000000"/>
              <w:left w:val="single" w:sz="4" w:space="0" w:color="000000"/>
              <w:bottom w:val="single" w:sz="4" w:space="0" w:color="000000"/>
              <w:right w:val="single" w:sz="4" w:space="0" w:color="000000"/>
            </w:tcBorders>
            <w:hideMark/>
          </w:tcPr>
          <w:p w:rsidR="00434FC2" w:rsidRDefault="00434FC2">
            <w:pPr>
              <w:spacing w:after="0" w:line="240" w:lineRule="auto"/>
              <w:jc w:val="both"/>
              <w:rPr>
                <w:rFonts w:cs="Calibri"/>
                <w:color w:val="000000"/>
                <w:sz w:val="24"/>
                <w:szCs w:val="24"/>
              </w:rPr>
            </w:pPr>
            <w:r>
              <w:rPr>
                <w:rFonts w:cs="Calibri"/>
                <w:color w:val="000000"/>
                <w:sz w:val="24"/>
                <w:szCs w:val="24"/>
              </w:rPr>
              <w:t>Preparation of the materials to teach language aspects and skills</w:t>
            </w:r>
          </w:p>
        </w:tc>
      </w:tr>
      <w:tr w:rsidR="00434FC2" w:rsidTr="00434FC2">
        <w:trPr>
          <w:jc w:val="center"/>
        </w:trPr>
        <w:tc>
          <w:tcPr>
            <w:tcW w:w="895" w:type="dxa"/>
            <w:tcBorders>
              <w:top w:val="single" w:sz="4" w:space="0" w:color="000000"/>
              <w:left w:val="single" w:sz="4" w:space="0" w:color="000000"/>
              <w:bottom w:val="single" w:sz="4" w:space="0" w:color="000000"/>
              <w:right w:val="single" w:sz="4" w:space="0" w:color="000000"/>
            </w:tcBorders>
            <w:hideMark/>
          </w:tcPr>
          <w:p w:rsidR="00434FC2" w:rsidRDefault="00434FC2">
            <w:pPr>
              <w:spacing w:after="0" w:line="240" w:lineRule="auto"/>
              <w:jc w:val="both"/>
              <w:rPr>
                <w:rFonts w:cs="Calibri"/>
                <w:b/>
                <w:bCs/>
                <w:color w:val="000000"/>
                <w:sz w:val="24"/>
                <w:szCs w:val="24"/>
              </w:rPr>
            </w:pPr>
            <w:r>
              <w:rPr>
                <w:rFonts w:cs="Calibri"/>
                <w:b/>
                <w:bCs/>
                <w:color w:val="000000"/>
                <w:sz w:val="24"/>
                <w:szCs w:val="24"/>
              </w:rPr>
              <w:t xml:space="preserve">Four </w:t>
            </w:r>
          </w:p>
        </w:tc>
        <w:tc>
          <w:tcPr>
            <w:tcW w:w="6475" w:type="dxa"/>
            <w:tcBorders>
              <w:top w:val="single" w:sz="4" w:space="0" w:color="000000"/>
              <w:left w:val="single" w:sz="4" w:space="0" w:color="000000"/>
              <w:bottom w:val="single" w:sz="4" w:space="0" w:color="000000"/>
              <w:right w:val="single" w:sz="4" w:space="0" w:color="000000"/>
            </w:tcBorders>
            <w:hideMark/>
          </w:tcPr>
          <w:p w:rsidR="00434FC2" w:rsidRDefault="00434FC2">
            <w:pPr>
              <w:spacing w:after="0" w:line="240" w:lineRule="auto"/>
              <w:jc w:val="both"/>
              <w:rPr>
                <w:rFonts w:cs="Calibri"/>
                <w:color w:val="000000"/>
                <w:sz w:val="24"/>
                <w:szCs w:val="24"/>
              </w:rPr>
            </w:pPr>
            <w:r>
              <w:rPr>
                <w:rFonts w:cs="Calibri"/>
                <w:color w:val="000000"/>
                <w:sz w:val="24"/>
                <w:szCs w:val="24"/>
              </w:rPr>
              <w:t>Instructor-guided lesson plan preparation, peer teaching and seminar papers</w:t>
            </w:r>
          </w:p>
        </w:tc>
      </w:tr>
      <w:tr w:rsidR="00434FC2" w:rsidTr="00434FC2">
        <w:trPr>
          <w:jc w:val="center"/>
        </w:trPr>
        <w:tc>
          <w:tcPr>
            <w:tcW w:w="895" w:type="dxa"/>
            <w:tcBorders>
              <w:top w:val="single" w:sz="4" w:space="0" w:color="000000"/>
              <w:left w:val="single" w:sz="4" w:space="0" w:color="000000"/>
              <w:bottom w:val="single" w:sz="4" w:space="0" w:color="000000"/>
              <w:right w:val="single" w:sz="4" w:space="0" w:color="000000"/>
            </w:tcBorders>
            <w:hideMark/>
          </w:tcPr>
          <w:p w:rsidR="00434FC2" w:rsidRDefault="00434FC2">
            <w:pPr>
              <w:spacing w:after="0" w:line="240" w:lineRule="auto"/>
              <w:jc w:val="both"/>
              <w:rPr>
                <w:rFonts w:cs="Calibri"/>
                <w:b/>
                <w:bCs/>
                <w:color w:val="000000"/>
                <w:sz w:val="24"/>
                <w:szCs w:val="24"/>
              </w:rPr>
            </w:pPr>
            <w:r>
              <w:rPr>
                <w:rFonts w:cs="Calibri"/>
                <w:b/>
                <w:bCs/>
                <w:color w:val="000000"/>
                <w:sz w:val="24"/>
                <w:szCs w:val="24"/>
              </w:rPr>
              <w:t>Five</w:t>
            </w:r>
          </w:p>
        </w:tc>
        <w:tc>
          <w:tcPr>
            <w:tcW w:w="6475" w:type="dxa"/>
            <w:tcBorders>
              <w:top w:val="single" w:sz="4" w:space="0" w:color="000000"/>
              <w:left w:val="single" w:sz="4" w:space="0" w:color="000000"/>
              <w:bottom w:val="single" w:sz="4" w:space="0" w:color="000000"/>
              <w:right w:val="single" w:sz="4" w:space="0" w:color="000000"/>
            </w:tcBorders>
            <w:hideMark/>
          </w:tcPr>
          <w:p w:rsidR="00434FC2" w:rsidRDefault="00434FC2">
            <w:pPr>
              <w:spacing w:after="0" w:line="240" w:lineRule="auto"/>
              <w:jc w:val="both"/>
              <w:rPr>
                <w:rFonts w:cs="Calibri"/>
                <w:color w:val="000000"/>
                <w:sz w:val="24"/>
                <w:szCs w:val="24"/>
              </w:rPr>
            </w:pPr>
            <w:r>
              <w:rPr>
                <w:rFonts w:cs="Calibri"/>
                <w:color w:val="000000"/>
                <w:sz w:val="24"/>
                <w:szCs w:val="24"/>
              </w:rPr>
              <w:t xml:space="preserve">Project: The students critically review the pedagogical practices in Nepal </w:t>
            </w:r>
          </w:p>
        </w:tc>
      </w:tr>
    </w:tbl>
    <w:p w:rsidR="00434FC2" w:rsidRDefault="00434FC2" w:rsidP="00434FC2">
      <w:pPr>
        <w:spacing w:before="100" w:beforeAutospacing="1" w:after="100" w:afterAutospacing="1" w:line="240" w:lineRule="auto"/>
        <w:rPr>
          <w:rFonts w:ascii="Times New Roman" w:hAnsi="Times New Roman"/>
          <w:b/>
        </w:rPr>
      </w:pPr>
      <w:r>
        <w:rPr>
          <w:rFonts w:ascii="Times New Roman" w:hAnsi="Times New Roman"/>
          <w:b/>
        </w:rPr>
        <w:t>5. Evaluation</w:t>
      </w:r>
    </w:p>
    <w:p w:rsidR="00434FC2" w:rsidRDefault="00434FC2" w:rsidP="00434FC2">
      <w:pPr>
        <w:numPr>
          <w:ilvl w:val="1"/>
          <w:numId w:val="10"/>
        </w:numPr>
        <w:spacing w:before="80" w:after="80" w:line="288" w:lineRule="auto"/>
        <w:contextualSpacing/>
        <w:rPr>
          <w:rFonts w:ascii="Times New Roman" w:hAnsi="Times New Roman" w:cs="Times New Roman"/>
          <w:b/>
        </w:rPr>
      </w:pPr>
      <w:r>
        <w:rPr>
          <w:rFonts w:ascii="Times New Roman" w:hAnsi="Times New Roman" w:cs="Times New Roman"/>
          <w:b/>
        </w:rPr>
        <w:t>Internal Evaluation 40%</w:t>
      </w:r>
    </w:p>
    <w:p w:rsidR="00434FC2" w:rsidRDefault="00434FC2" w:rsidP="00434FC2">
      <w:pPr>
        <w:spacing w:before="80" w:after="80" w:line="288" w:lineRule="auto"/>
        <w:ind w:left="1440" w:hanging="1080"/>
        <w:contextualSpacing/>
        <w:rPr>
          <w:rFonts w:ascii="Times New Roman" w:hAnsi="Times New Roman" w:cs="Times New Roman"/>
        </w:rPr>
      </w:pPr>
      <w:r>
        <w:rPr>
          <w:rFonts w:ascii="Times New Roman" w:hAnsi="Times New Roman" w:cs="Times New Roman"/>
        </w:rPr>
        <w:t>Internal evaluation will be conducted by the instructor based on the following activities:</w:t>
      </w:r>
    </w:p>
    <w:p w:rsidR="00434FC2" w:rsidRDefault="00434FC2" w:rsidP="00434FC2">
      <w:pPr>
        <w:numPr>
          <w:ilvl w:val="0"/>
          <w:numId w:val="11"/>
        </w:numPr>
        <w:spacing w:before="80" w:after="80" w:line="288" w:lineRule="auto"/>
        <w:ind w:left="1170"/>
        <w:contextualSpacing/>
        <w:rPr>
          <w:rFonts w:ascii="Times New Roman" w:hAnsi="Times New Roman" w:cs="Times New Roman"/>
        </w:rPr>
      </w:pPr>
      <w:r>
        <w:rPr>
          <w:rFonts w:ascii="Times New Roman" w:hAnsi="Times New Roman" w:cs="Times New Roman"/>
        </w:rPr>
        <w:t xml:space="preserve">Attendance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 marks</w:t>
      </w:r>
    </w:p>
    <w:p w:rsidR="00434FC2" w:rsidRDefault="00434FC2" w:rsidP="00434FC2">
      <w:pPr>
        <w:numPr>
          <w:ilvl w:val="0"/>
          <w:numId w:val="11"/>
        </w:numPr>
        <w:spacing w:before="80" w:after="80" w:line="288" w:lineRule="auto"/>
        <w:ind w:left="1170"/>
        <w:contextualSpacing/>
        <w:rPr>
          <w:rFonts w:ascii="Times New Roman" w:hAnsi="Times New Roman" w:cs="Times New Roman"/>
        </w:rPr>
      </w:pPr>
      <w:r>
        <w:rPr>
          <w:rFonts w:ascii="Times New Roman" w:hAnsi="Times New Roman" w:cs="Times New Roman"/>
        </w:rPr>
        <w:t xml:space="preserve">Participation in learning activities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 mark</w:t>
      </w:r>
    </w:p>
    <w:p w:rsidR="00434FC2" w:rsidRDefault="00434FC2" w:rsidP="00434FC2">
      <w:pPr>
        <w:numPr>
          <w:ilvl w:val="0"/>
          <w:numId w:val="11"/>
        </w:numPr>
        <w:spacing w:before="80" w:after="80" w:line="288" w:lineRule="auto"/>
        <w:ind w:left="1170"/>
        <w:contextualSpacing/>
        <w:rPr>
          <w:rFonts w:ascii="Times New Roman" w:hAnsi="Times New Roman" w:cs="Times New Roman"/>
        </w:rPr>
      </w:pPr>
      <w:r>
        <w:rPr>
          <w:rFonts w:ascii="Times New Roman" w:hAnsi="Times New Roman" w:cs="Times New Roman"/>
        </w:rPr>
        <w:t xml:space="preserve">First assignment/mid-term exam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marks</w:t>
      </w:r>
    </w:p>
    <w:p w:rsidR="00434FC2" w:rsidRDefault="00434FC2" w:rsidP="00434FC2">
      <w:pPr>
        <w:numPr>
          <w:ilvl w:val="0"/>
          <w:numId w:val="11"/>
        </w:numPr>
        <w:spacing w:before="80" w:after="80" w:line="288" w:lineRule="auto"/>
        <w:ind w:left="1170"/>
        <w:contextualSpacing/>
        <w:rPr>
          <w:rFonts w:ascii="Times New Roman" w:hAnsi="Times New Roman" w:cs="Times New Roman"/>
        </w:rPr>
      </w:pPr>
      <w:r>
        <w:rPr>
          <w:rFonts w:ascii="Times New Roman" w:hAnsi="Times New Roman" w:cs="Times New Roman"/>
        </w:rPr>
        <w:t xml:space="preserve">Second assignment/assessment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marks</w:t>
      </w:r>
    </w:p>
    <w:p w:rsidR="00434FC2" w:rsidRDefault="00434FC2" w:rsidP="00434FC2">
      <w:pPr>
        <w:numPr>
          <w:ilvl w:val="0"/>
          <w:numId w:val="11"/>
        </w:numPr>
        <w:spacing w:before="80" w:after="80" w:line="288" w:lineRule="auto"/>
        <w:ind w:left="1170"/>
        <w:contextualSpacing/>
        <w:rPr>
          <w:rFonts w:ascii="Times New Roman" w:hAnsi="Times New Roman" w:cs="Times New Roman"/>
        </w:rPr>
      </w:pPr>
      <w:r>
        <w:rPr>
          <w:rFonts w:ascii="Times New Roman" w:hAnsi="Times New Roman" w:cs="Times New Roman"/>
        </w:rPr>
        <w:t xml:space="preserve">Third assignment/assessment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marks</w:t>
      </w:r>
    </w:p>
    <w:p w:rsidR="00434FC2" w:rsidRDefault="00434FC2" w:rsidP="00434FC2">
      <w:pPr>
        <w:spacing w:before="40" w:after="40" w:line="288" w:lineRule="auto"/>
        <w:ind w:left="720" w:hanging="360"/>
        <w:contextualSpacing/>
        <w:rPr>
          <w:rFonts w:ascii="Times New Roman" w:eastAsia="Calibri" w:hAnsi="Times New Roman" w:cs="Times New Roman"/>
          <w:b/>
        </w:rPr>
      </w:pPr>
    </w:p>
    <w:p w:rsidR="00434FC2" w:rsidRDefault="00434FC2" w:rsidP="00434FC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Note: The course teacher can develop multiple activities for assignments, depending on the nature of the course/topic and students’ interests. Such activities may include book review, article review, </w:t>
      </w:r>
      <w:proofErr w:type="gramStart"/>
      <w:r>
        <w:rPr>
          <w:rFonts w:ascii="Times New Roman" w:hAnsi="Times New Roman" w:cs="Times New Roman"/>
          <w:bCs/>
          <w:color w:val="000000"/>
          <w:sz w:val="24"/>
          <w:szCs w:val="24"/>
        </w:rPr>
        <w:t>term</w:t>
      </w:r>
      <w:proofErr w:type="gramEnd"/>
      <w:r>
        <w:rPr>
          <w:rFonts w:ascii="Times New Roman" w:hAnsi="Times New Roman" w:cs="Times New Roman"/>
          <w:bCs/>
          <w:color w:val="000000"/>
          <w:sz w:val="24"/>
          <w:szCs w:val="24"/>
        </w:rPr>
        <w:t xml:space="preserve"> paper on specific issue/topic, or unit test\quiz, project work, case study, survey/field study, individual/group report writing, literature review and a research article based on primary and/or secondary data. </w:t>
      </w:r>
    </w:p>
    <w:p w:rsidR="00434FC2" w:rsidRDefault="00434FC2" w:rsidP="00434FC2">
      <w:pPr>
        <w:spacing w:before="40" w:after="40" w:line="288" w:lineRule="auto"/>
        <w:ind w:left="720" w:hanging="360"/>
        <w:contextualSpacing/>
        <w:rPr>
          <w:rFonts w:ascii="Times New Roman" w:eastAsia="Calibri" w:hAnsi="Times New Roman" w:cs="Times New Roman"/>
          <w:b/>
        </w:rPr>
      </w:pPr>
    </w:p>
    <w:p w:rsidR="00434FC2" w:rsidRDefault="00434FC2" w:rsidP="00434FC2">
      <w:pPr>
        <w:spacing w:before="40" w:after="40" w:line="288" w:lineRule="auto"/>
        <w:rPr>
          <w:rFonts w:ascii="Times New Roman" w:hAnsi="Times New Roman"/>
          <w:b/>
        </w:rPr>
      </w:pPr>
      <w:r>
        <w:rPr>
          <w:rFonts w:ascii="Times New Roman" w:hAnsi="Times New Roman"/>
          <w:b/>
        </w:rPr>
        <w:t>5.2   External Evaluation (Final Examination) 60%</w:t>
      </w:r>
    </w:p>
    <w:p w:rsidR="00434FC2" w:rsidRDefault="00434FC2" w:rsidP="00434FC2">
      <w:pPr>
        <w:spacing w:before="40" w:after="40" w:line="288" w:lineRule="auto"/>
        <w:ind w:left="360"/>
        <w:contextualSpacing/>
        <w:rPr>
          <w:rFonts w:ascii="Times New Roman" w:eastAsia="Calibri" w:hAnsi="Times New Roman" w:cs="Times New Roman"/>
        </w:rPr>
      </w:pPr>
      <w:r>
        <w:rPr>
          <w:rFonts w:ascii="Times New Roman" w:eastAsia="Calibri" w:hAnsi="Times New Roman" w:cs="Times New Roman"/>
        </w:rPr>
        <w:lastRenderedPageBreak/>
        <w:t>Examination Division, Office of the Dean, Faculty of Education will conduct final examination at the end of the semester.</w:t>
      </w:r>
    </w:p>
    <w:p w:rsidR="00434FC2" w:rsidRDefault="00434FC2" w:rsidP="00434FC2">
      <w:pPr>
        <w:numPr>
          <w:ilvl w:val="0"/>
          <w:numId w:val="12"/>
        </w:numPr>
        <w:spacing w:before="40" w:after="40" w:line="288" w:lineRule="auto"/>
        <w:ind w:left="1170"/>
        <w:contextualSpacing/>
        <w:rPr>
          <w:rFonts w:ascii="Times New Roman" w:eastAsia="Calibri" w:hAnsi="Times New Roman" w:cs="Times New Roman"/>
        </w:rPr>
      </w:pPr>
      <w:r>
        <w:rPr>
          <w:rFonts w:ascii="Times New Roman" w:eastAsia="Calibri" w:hAnsi="Times New Roman" w:cs="Times New Roman"/>
        </w:rPr>
        <w:t xml:space="preserve">Objective questions (multiple choice questions) (10 x 1) </w:t>
      </w:r>
      <w:r>
        <w:rPr>
          <w:rFonts w:ascii="Times New Roman" w:eastAsia="Calibri" w:hAnsi="Times New Roman" w:cs="Times New Roman"/>
        </w:rPr>
        <w:tab/>
      </w:r>
      <w:r>
        <w:rPr>
          <w:rFonts w:ascii="Times New Roman" w:eastAsia="Calibri" w:hAnsi="Times New Roman" w:cs="Times New Roman"/>
        </w:rPr>
        <w:tab/>
        <w:t xml:space="preserve">= 10 marks </w:t>
      </w:r>
    </w:p>
    <w:p w:rsidR="00434FC2" w:rsidRDefault="00434FC2" w:rsidP="00434FC2">
      <w:pPr>
        <w:numPr>
          <w:ilvl w:val="0"/>
          <w:numId w:val="12"/>
        </w:numPr>
        <w:spacing w:before="40" w:after="40" w:line="288" w:lineRule="auto"/>
        <w:ind w:left="1170"/>
        <w:contextualSpacing/>
        <w:rPr>
          <w:rFonts w:ascii="Times New Roman" w:eastAsia="Calibri" w:hAnsi="Times New Roman" w:cs="Times New Roman"/>
        </w:rPr>
      </w:pPr>
      <w:r>
        <w:rPr>
          <w:rFonts w:ascii="Times New Roman" w:eastAsia="Calibri" w:hAnsi="Times New Roman" w:cs="Times New Roman"/>
        </w:rPr>
        <w:t xml:space="preserve">Short answer questions (6 questions with 2 OR questions) (6x 5) </w:t>
      </w:r>
      <w:r>
        <w:rPr>
          <w:rFonts w:ascii="Times New Roman" w:eastAsia="Calibri" w:hAnsi="Times New Roman" w:cs="Times New Roman"/>
        </w:rPr>
        <w:tab/>
        <w:t xml:space="preserve">= 30 marks </w:t>
      </w:r>
    </w:p>
    <w:p w:rsidR="00434FC2" w:rsidRDefault="00434FC2" w:rsidP="00434FC2">
      <w:pPr>
        <w:numPr>
          <w:ilvl w:val="0"/>
          <w:numId w:val="12"/>
        </w:numPr>
        <w:spacing w:before="40" w:after="40" w:line="288" w:lineRule="auto"/>
        <w:ind w:left="1170"/>
        <w:contextualSpacing/>
        <w:rPr>
          <w:rFonts w:ascii="Times New Roman" w:eastAsia="Calibri" w:hAnsi="Times New Roman" w:cs="Times New Roman"/>
        </w:rPr>
      </w:pPr>
      <w:r>
        <w:rPr>
          <w:rFonts w:ascii="Times New Roman" w:eastAsia="Calibri" w:hAnsi="Times New Roman" w:cs="Times New Roman"/>
        </w:rPr>
        <w:t>Long answer questions (2 questions with 1 OR question (2 x 10)</w:t>
      </w:r>
      <w:r>
        <w:rPr>
          <w:rFonts w:ascii="Times New Roman" w:eastAsia="Calibri" w:hAnsi="Times New Roman" w:cs="Times New Roman"/>
        </w:rPr>
        <w:tab/>
        <w:t xml:space="preserve"> = 20 marks </w:t>
      </w:r>
    </w:p>
    <w:p w:rsidR="00434FC2" w:rsidRDefault="00434FC2" w:rsidP="00434FC2">
      <w:pPr>
        <w:spacing w:after="0" w:line="240" w:lineRule="auto"/>
        <w:jc w:val="both"/>
        <w:rPr>
          <w:rFonts w:cs="Calibri"/>
          <w:b/>
          <w:color w:val="000000"/>
          <w:sz w:val="24"/>
          <w:szCs w:val="24"/>
        </w:rPr>
      </w:pPr>
    </w:p>
    <w:p w:rsidR="00434FC2" w:rsidRDefault="00434FC2" w:rsidP="00434FC2">
      <w:pPr>
        <w:pStyle w:val="Header"/>
        <w:tabs>
          <w:tab w:val="clear" w:pos="4680"/>
          <w:tab w:val="right" w:pos="8730"/>
        </w:tabs>
        <w:rPr>
          <w:rFonts w:cs="Calibri"/>
          <w:b/>
          <w:bCs/>
          <w:color w:val="000000"/>
          <w:sz w:val="24"/>
          <w:szCs w:val="24"/>
          <w:shd w:val="clear" w:color="auto" w:fill="FFFFFF"/>
        </w:rPr>
      </w:pPr>
    </w:p>
    <w:p w:rsidR="00434FC2" w:rsidRDefault="00434FC2" w:rsidP="00434FC2">
      <w:pPr>
        <w:autoSpaceDE w:val="0"/>
        <w:autoSpaceDN w:val="0"/>
        <w:adjustRightInd w:val="0"/>
        <w:spacing w:after="0" w:line="240" w:lineRule="auto"/>
        <w:rPr>
          <w:rFonts w:cs="Calibri"/>
          <w:b/>
          <w:bCs/>
          <w:color w:val="000000"/>
          <w:sz w:val="24"/>
          <w:szCs w:val="24"/>
        </w:rPr>
      </w:pPr>
      <w:r>
        <w:rPr>
          <w:rFonts w:cs="Calibri"/>
          <w:b/>
          <w:bCs/>
          <w:color w:val="000000"/>
          <w:sz w:val="24"/>
          <w:szCs w:val="24"/>
        </w:rPr>
        <w:t xml:space="preserve">6. Recommended Books and References </w:t>
      </w:r>
    </w:p>
    <w:p w:rsidR="00434FC2" w:rsidRDefault="00434FC2" w:rsidP="00434FC2">
      <w:pPr>
        <w:pStyle w:val="Default"/>
      </w:pPr>
    </w:p>
    <w:p w:rsidR="00434FC2" w:rsidRDefault="00434FC2" w:rsidP="00434FC2">
      <w:pPr>
        <w:autoSpaceDE w:val="0"/>
        <w:autoSpaceDN w:val="0"/>
        <w:adjustRightInd w:val="0"/>
        <w:spacing w:after="0" w:line="240" w:lineRule="auto"/>
        <w:ind w:left="720" w:hanging="720"/>
        <w:rPr>
          <w:rFonts w:ascii="Times New Roman" w:hAnsi="Times New Roman" w:cs="Times New Roman"/>
          <w:b/>
          <w:color w:val="000000"/>
          <w:sz w:val="24"/>
          <w:szCs w:val="24"/>
        </w:rPr>
      </w:pPr>
      <w:r>
        <w:rPr>
          <w:rFonts w:ascii="Times New Roman" w:hAnsi="Times New Roman" w:cs="Times New Roman"/>
          <w:b/>
          <w:color w:val="000000"/>
          <w:sz w:val="24"/>
          <w:szCs w:val="24"/>
        </w:rPr>
        <w:t>6.1 Recommended Books and Materials</w:t>
      </w:r>
    </w:p>
    <w:p w:rsidR="00434FC2" w:rsidRDefault="00434FC2" w:rsidP="00434FC2">
      <w:pPr>
        <w:autoSpaceDE w:val="0"/>
        <w:autoSpaceDN w:val="0"/>
        <w:adjustRightInd w:val="0"/>
        <w:spacing w:after="0" w:line="240" w:lineRule="auto"/>
        <w:rPr>
          <w:rFonts w:ascii="Times New Roman" w:eastAsia="Calibri" w:hAnsi="Times New Roman" w:cs="Times New Roman"/>
          <w:color w:val="131413"/>
          <w:sz w:val="24"/>
          <w:szCs w:val="24"/>
        </w:rPr>
      </w:pPr>
    </w:p>
    <w:p w:rsidR="00434FC2" w:rsidRDefault="00434FC2" w:rsidP="00434FC2">
      <w:pPr>
        <w:autoSpaceDE w:val="0"/>
        <w:autoSpaceDN w:val="0"/>
        <w:adjustRightInd w:val="0"/>
        <w:spacing w:after="0" w:line="360" w:lineRule="auto"/>
        <w:ind w:left="720" w:hanging="720"/>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Baker, T., &amp; Clark, J. (</w:t>
      </w:r>
      <w:r>
        <w:rPr>
          <w:rFonts w:ascii="Times New Roman" w:eastAsia="Calibri" w:hAnsi="Times New Roman" w:cs="Times New Roman"/>
          <w:color w:val="000081"/>
          <w:sz w:val="24"/>
          <w:szCs w:val="24"/>
        </w:rPr>
        <w:t>2010</w:t>
      </w:r>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Cooperative learning – a double-edged sword: A cooperative learning model for use with diverse student groups. </w:t>
      </w:r>
      <w:r>
        <w:rPr>
          <w:rFonts w:ascii="Times New Roman" w:eastAsia="Calibri" w:hAnsi="Times New Roman" w:cs="Times New Roman"/>
          <w:i/>
          <w:iCs/>
          <w:color w:val="000000"/>
          <w:sz w:val="24"/>
          <w:szCs w:val="24"/>
        </w:rPr>
        <w:t>Intercultural Education, 21</w:t>
      </w:r>
      <w:r>
        <w:rPr>
          <w:rFonts w:ascii="Times New Roman" w:eastAsia="Calibri" w:hAnsi="Times New Roman" w:cs="Times New Roman"/>
          <w:color w:val="000000"/>
          <w:sz w:val="24"/>
          <w:szCs w:val="24"/>
        </w:rPr>
        <w:t xml:space="preserve">, 257–268. </w:t>
      </w:r>
      <w:r>
        <w:rPr>
          <w:rFonts w:ascii="Times New Roman" w:eastAsia="Calibri" w:hAnsi="Times New Roman" w:cs="Times New Roman"/>
          <w:b/>
          <w:sz w:val="24"/>
          <w:szCs w:val="24"/>
        </w:rPr>
        <w:t>(Unit II)</w:t>
      </w:r>
    </w:p>
    <w:p w:rsidR="00434FC2" w:rsidRDefault="00434FC2" w:rsidP="00434FC2">
      <w:pPr>
        <w:pStyle w:val="Default"/>
        <w:spacing w:line="360" w:lineRule="auto"/>
        <w:ind w:left="720" w:hanging="720"/>
      </w:pPr>
      <w:proofErr w:type="spellStart"/>
      <w:r>
        <w:t>Boraie</w:t>
      </w:r>
      <w:proofErr w:type="spellEnd"/>
      <w:r>
        <w:t xml:space="preserve">, D. (2013). </w:t>
      </w:r>
      <w:proofErr w:type="gramStart"/>
      <w:r>
        <w:t>Current Trends in Teaching and Learning EFC / ESL.</w:t>
      </w:r>
      <w:proofErr w:type="gramEnd"/>
      <w:r>
        <w:t xml:space="preserve"> </w:t>
      </w:r>
      <w:proofErr w:type="gramStart"/>
      <w:r>
        <w:rPr>
          <w:bCs/>
          <w:i/>
        </w:rPr>
        <w:t xml:space="preserve">International Journal on Studies in English Language and Literature (IJSELL), </w:t>
      </w:r>
      <w:r>
        <w:rPr>
          <w:bCs/>
        </w:rPr>
        <w:t>12.</w:t>
      </w:r>
      <w:proofErr w:type="gramEnd"/>
      <w:r>
        <w:rPr>
          <w:bCs/>
        </w:rPr>
        <w:t xml:space="preserve"> 44-54</w:t>
      </w:r>
      <w:r>
        <w:t xml:space="preserve">. </w:t>
      </w:r>
      <w:r>
        <w:rPr>
          <w:b/>
        </w:rPr>
        <w:t>(Unit I)</w:t>
      </w:r>
    </w:p>
    <w:p w:rsidR="00434FC2" w:rsidRDefault="00434FC2" w:rsidP="00434FC2">
      <w:pPr>
        <w:pStyle w:val="Default"/>
        <w:spacing w:line="360" w:lineRule="auto"/>
        <w:ind w:left="720" w:hanging="720"/>
        <w:rPr>
          <w:bCs/>
        </w:rPr>
      </w:pPr>
      <w:r>
        <w:rPr>
          <w:bCs/>
        </w:rPr>
        <w:t xml:space="preserve">Brown, H. D. (2001). </w:t>
      </w:r>
      <w:proofErr w:type="gramStart"/>
      <w:r>
        <w:rPr>
          <w:bCs/>
        </w:rPr>
        <w:t>Teaching by principles.</w:t>
      </w:r>
      <w:proofErr w:type="gramEnd"/>
      <w:r>
        <w:rPr>
          <w:bCs/>
        </w:rPr>
        <w:t xml:space="preserve"> London. </w:t>
      </w:r>
      <w:proofErr w:type="gramStart"/>
      <w:r>
        <w:rPr>
          <w:bCs/>
        </w:rPr>
        <w:t>Longman.</w:t>
      </w:r>
      <w:proofErr w:type="gramEnd"/>
      <w:r>
        <w:rPr>
          <w:bCs/>
        </w:rPr>
        <w:t xml:space="preserve"> </w:t>
      </w:r>
      <w:r>
        <w:rPr>
          <w:b/>
          <w:i/>
          <w:iCs/>
        </w:rPr>
        <w:t>(Unit I)</w:t>
      </w:r>
    </w:p>
    <w:p w:rsidR="00434FC2" w:rsidRDefault="00434FC2" w:rsidP="00434FC2">
      <w:pPr>
        <w:autoSpaceDE w:val="0"/>
        <w:autoSpaceDN w:val="0"/>
        <w:adjustRightInd w:val="0"/>
        <w:spacing w:after="0" w:line="360" w:lineRule="auto"/>
        <w:ind w:left="720" w:hanging="720"/>
        <w:rPr>
          <w:rFonts w:ascii="Times New Roman" w:eastAsia="Calibri" w:hAnsi="Times New Roman" w:cs="Times New Roman"/>
          <w:i/>
          <w:iCs/>
          <w:sz w:val="24"/>
          <w:szCs w:val="24"/>
        </w:rPr>
      </w:pPr>
      <w:proofErr w:type="gramStart"/>
      <w:r>
        <w:rPr>
          <w:rFonts w:ascii="Times New Roman" w:eastAsia="Calibri" w:hAnsi="Times New Roman" w:cs="Times New Roman"/>
          <w:sz w:val="24"/>
          <w:szCs w:val="24"/>
        </w:rPr>
        <w:t>Brown, H. D., &amp; Lee, H. (2015).</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Teaching by principles: An interactive approach to language</w:t>
      </w:r>
    </w:p>
    <w:p w:rsidR="00434FC2" w:rsidRDefault="00434FC2" w:rsidP="00434FC2">
      <w:pPr>
        <w:pStyle w:val="Default"/>
        <w:spacing w:line="360" w:lineRule="auto"/>
        <w:ind w:left="720" w:hanging="720"/>
      </w:pPr>
      <w:r>
        <w:rPr>
          <w:color w:val="131413"/>
        </w:rPr>
        <w:t xml:space="preserve">Down, B. and Smyth, J (2012 </w:t>
      </w:r>
      <w:proofErr w:type="gramStart"/>
      <w:r>
        <w:rPr>
          <w:color w:val="131413"/>
        </w:rPr>
        <w:t>eds</w:t>
      </w:r>
      <w:proofErr w:type="gramEnd"/>
      <w:r>
        <w:rPr>
          <w:color w:val="131413"/>
        </w:rPr>
        <w:t xml:space="preserve">.). </w:t>
      </w:r>
      <w:proofErr w:type="spellStart"/>
      <w:r>
        <w:rPr>
          <w:color w:val="131413"/>
        </w:rPr>
        <w:t>Reconceptualizing</w:t>
      </w:r>
      <w:proofErr w:type="spellEnd"/>
      <w:r>
        <w:rPr>
          <w:color w:val="131413"/>
        </w:rPr>
        <w:t xml:space="preserve"> teacher standards: </w:t>
      </w:r>
      <w:proofErr w:type="spellStart"/>
      <w:r>
        <w:rPr>
          <w:color w:val="131413"/>
        </w:rPr>
        <w:t>Aurhentic</w:t>
      </w:r>
      <w:proofErr w:type="spellEnd"/>
      <w:r>
        <w:rPr>
          <w:color w:val="131413"/>
        </w:rPr>
        <w:t xml:space="preserve">, critical and creative. </w:t>
      </w:r>
      <w:proofErr w:type="gramStart"/>
      <w:r>
        <w:rPr>
          <w:iCs/>
          <w:color w:val="131413"/>
        </w:rPr>
        <w:t>Critical Voices in Teacher Education</w:t>
      </w:r>
      <w:r>
        <w:rPr>
          <w:color w:val="131413"/>
        </w:rPr>
        <w:t>, Explorations.</w:t>
      </w:r>
      <w:proofErr w:type="gramEnd"/>
      <w:r>
        <w:rPr>
          <w:color w:val="131413"/>
        </w:rPr>
        <w:t xml:space="preserve"> </w:t>
      </w:r>
      <w:r>
        <w:t>(</w:t>
      </w:r>
      <w:proofErr w:type="gramStart"/>
      <w:r>
        <w:t>Accessed :</w:t>
      </w:r>
      <w:proofErr w:type="gramEnd"/>
      <w:r>
        <w:t xml:space="preserve"> 2009,Fab18). </w:t>
      </w:r>
      <w:r>
        <w:rPr>
          <w:b/>
        </w:rPr>
        <w:t>(Unit IV)</w:t>
      </w:r>
    </w:p>
    <w:p w:rsidR="00434FC2" w:rsidRDefault="00434FC2" w:rsidP="00434FC2">
      <w:pPr>
        <w:autoSpaceDE w:val="0"/>
        <w:autoSpaceDN w:val="0"/>
        <w:adjustRightInd w:val="0"/>
        <w:spacing w:after="0" w:line="360" w:lineRule="auto"/>
        <w:ind w:left="720" w:hanging="720"/>
        <w:rPr>
          <w:rFonts w:ascii="Times New Roman" w:eastAsia="Calibri" w:hAnsi="Times New Roman" w:cs="Times New Roman"/>
          <w:color w:val="131413"/>
          <w:sz w:val="24"/>
          <w:szCs w:val="24"/>
        </w:rPr>
      </w:pPr>
    </w:p>
    <w:p w:rsidR="00434FC2" w:rsidRDefault="00434FC2" w:rsidP="00434FC2">
      <w:pPr>
        <w:spacing w:after="0" w:line="360" w:lineRule="auto"/>
        <w:ind w:left="720" w:hanging="720"/>
        <w:rPr>
          <w:rFonts w:ascii="Times New Roman" w:hAnsi="Times New Roman" w:cs="Times New Roman"/>
          <w:b/>
          <w:i/>
          <w:iCs/>
          <w:sz w:val="24"/>
          <w:szCs w:val="24"/>
        </w:rPr>
      </w:pPr>
      <w:proofErr w:type="gramStart"/>
      <w:r>
        <w:rPr>
          <w:rFonts w:ascii="Times New Roman" w:hAnsi="Times New Roman" w:cs="Times New Roman"/>
          <w:bCs/>
          <w:sz w:val="24"/>
          <w:szCs w:val="24"/>
        </w:rPr>
        <w:t>Harmer, J. (2007).</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The practice of English language teaching.</w:t>
      </w:r>
      <w:proofErr w:type="gramEnd"/>
      <w:r>
        <w:rPr>
          <w:rFonts w:ascii="Times New Roman" w:hAnsi="Times New Roman" w:cs="Times New Roman"/>
          <w:bCs/>
          <w:sz w:val="24"/>
          <w:szCs w:val="24"/>
        </w:rPr>
        <w:t xml:space="preserve"> London. Pearson Education Limited. </w:t>
      </w:r>
      <w:r>
        <w:rPr>
          <w:rFonts w:ascii="Times New Roman" w:hAnsi="Times New Roman" w:cs="Times New Roman"/>
          <w:b/>
          <w:i/>
          <w:iCs/>
          <w:sz w:val="24"/>
          <w:szCs w:val="24"/>
        </w:rPr>
        <w:t>(Unit I, II, III, IV)</w:t>
      </w:r>
    </w:p>
    <w:p w:rsidR="00434FC2" w:rsidRDefault="00434FC2" w:rsidP="00434FC2">
      <w:pPr>
        <w:pStyle w:val="ListParagraph"/>
        <w:spacing w:after="0" w:line="360" w:lineRule="auto"/>
        <w:ind w:left="720" w:hanging="720"/>
        <w:jc w:val="left"/>
        <w:rPr>
          <w:bCs/>
        </w:rPr>
      </w:pPr>
      <w:r>
        <w:rPr>
          <w:rFonts w:eastAsia="Calibri"/>
        </w:rPr>
        <w:t xml:space="preserve">Haven, CT: Yale University Press. </w:t>
      </w:r>
      <w:r>
        <w:rPr>
          <w:rFonts w:eastAsia="Calibri"/>
          <w:b/>
        </w:rPr>
        <w:t>(Unit II)</w:t>
      </w:r>
    </w:p>
    <w:p w:rsidR="00434FC2" w:rsidRDefault="00434FC2" w:rsidP="00434FC2">
      <w:pPr>
        <w:spacing w:after="0" w:line="360" w:lineRule="auto"/>
        <w:ind w:left="720" w:hanging="720"/>
        <w:rPr>
          <w:rFonts w:ascii="Times New Roman" w:hAnsi="Times New Roman" w:cs="Times New Roman"/>
          <w:b/>
          <w:i/>
          <w:iCs/>
          <w:sz w:val="24"/>
          <w:szCs w:val="24"/>
        </w:rPr>
      </w:pPr>
      <w:r>
        <w:rPr>
          <w:rFonts w:ascii="Times New Roman" w:hAnsi="Times New Roman" w:cs="Times New Roman"/>
          <w:bCs/>
          <w:sz w:val="24"/>
          <w:szCs w:val="24"/>
        </w:rPr>
        <w:t xml:space="preserve">Hedge, T. (2008). Teaching and learning in the language classroom. Oxford. </w:t>
      </w:r>
      <w:proofErr w:type="gramStart"/>
      <w:r>
        <w:rPr>
          <w:rFonts w:ascii="Times New Roman" w:hAnsi="Times New Roman" w:cs="Times New Roman"/>
          <w:bCs/>
          <w:sz w:val="24"/>
          <w:szCs w:val="24"/>
        </w:rPr>
        <w:t>Oxford University Press.</w:t>
      </w:r>
      <w:proofErr w:type="gramEnd"/>
      <w:r>
        <w:rPr>
          <w:rFonts w:ascii="Times New Roman" w:hAnsi="Times New Roman" w:cs="Times New Roman"/>
          <w:bCs/>
          <w:sz w:val="24"/>
          <w:szCs w:val="24"/>
        </w:rPr>
        <w:t xml:space="preserve"> </w:t>
      </w:r>
      <w:r>
        <w:rPr>
          <w:rFonts w:ascii="Times New Roman" w:hAnsi="Times New Roman" w:cs="Times New Roman"/>
          <w:b/>
          <w:i/>
          <w:iCs/>
          <w:sz w:val="24"/>
          <w:szCs w:val="24"/>
        </w:rPr>
        <w:t>(Unit I, IV)</w:t>
      </w:r>
    </w:p>
    <w:p w:rsidR="00434FC2" w:rsidRDefault="00434FC2" w:rsidP="00434FC2">
      <w:pPr>
        <w:autoSpaceDE w:val="0"/>
        <w:autoSpaceDN w:val="0"/>
        <w:adjustRightInd w:val="0"/>
        <w:spacing w:after="0" w:line="36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 xml:space="preserve">Johnson, A. P. (2008). </w:t>
      </w:r>
      <w:r>
        <w:rPr>
          <w:rFonts w:ascii="Times New Roman" w:eastAsia="Calibri" w:hAnsi="Times New Roman" w:cs="Times New Roman"/>
          <w:i/>
          <w:sz w:val="24"/>
          <w:szCs w:val="24"/>
        </w:rPr>
        <w:t xml:space="preserve">Teaching reading and </w:t>
      </w:r>
      <w:proofErr w:type="gramStart"/>
      <w:r>
        <w:rPr>
          <w:rFonts w:ascii="Times New Roman" w:eastAsia="Calibri" w:hAnsi="Times New Roman" w:cs="Times New Roman"/>
          <w:i/>
          <w:sz w:val="24"/>
          <w:szCs w:val="24"/>
        </w:rPr>
        <w:t>writing :</w:t>
      </w:r>
      <w:proofErr w:type="gramEnd"/>
      <w:r>
        <w:rPr>
          <w:rFonts w:ascii="Times New Roman" w:eastAsia="Calibri" w:hAnsi="Times New Roman" w:cs="Times New Roman"/>
          <w:i/>
          <w:sz w:val="24"/>
          <w:szCs w:val="24"/>
        </w:rPr>
        <w:t xml:space="preserve"> a guidebook for tutoring and remediating students. New York: </w:t>
      </w:r>
      <w:proofErr w:type="spellStart"/>
      <w:r>
        <w:rPr>
          <w:rFonts w:ascii="Times New Roman" w:eastAsia="Calibri" w:hAnsi="Times New Roman" w:cs="Times New Roman"/>
          <w:sz w:val="24"/>
          <w:szCs w:val="24"/>
        </w:rPr>
        <w:t>Rowman</w:t>
      </w:r>
      <w:proofErr w:type="spellEnd"/>
      <w:r>
        <w:rPr>
          <w:rFonts w:ascii="Times New Roman" w:eastAsia="Calibri" w:hAnsi="Times New Roman" w:cs="Times New Roman"/>
          <w:sz w:val="24"/>
          <w:szCs w:val="24"/>
        </w:rPr>
        <w:t xml:space="preserve"> &amp; Littlefield Publishers, Inc. (Unit III)</w:t>
      </w:r>
    </w:p>
    <w:p w:rsidR="00434FC2" w:rsidRDefault="00434FC2" w:rsidP="00434FC2">
      <w:pPr>
        <w:autoSpaceDE w:val="0"/>
        <w:autoSpaceDN w:val="0"/>
        <w:adjustRightInd w:val="0"/>
        <w:spacing w:after="0" w:line="360" w:lineRule="auto"/>
        <w:ind w:left="720" w:hanging="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Kumaravadivelu</w:t>
      </w:r>
      <w:proofErr w:type="spellEnd"/>
      <w:r>
        <w:rPr>
          <w:rFonts w:ascii="Times New Roman" w:eastAsia="Calibri" w:hAnsi="Times New Roman" w:cs="Times New Roman"/>
          <w:sz w:val="24"/>
          <w:szCs w:val="24"/>
        </w:rPr>
        <w:t xml:space="preserve">, B. (2003). </w:t>
      </w:r>
      <w:r>
        <w:rPr>
          <w:rFonts w:ascii="Times New Roman" w:eastAsia="Calibri" w:hAnsi="Times New Roman" w:cs="Times New Roman"/>
          <w:i/>
          <w:iCs/>
          <w:sz w:val="24"/>
          <w:szCs w:val="24"/>
        </w:rPr>
        <w:t xml:space="preserve">Beyond methods: </w:t>
      </w:r>
      <w:proofErr w:type="spellStart"/>
      <w:r>
        <w:rPr>
          <w:rFonts w:ascii="Times New Roman" w:eastAsia="Calibri" w:hAnsi="Times New Roman" w:cs="Times New Roman"/>
          <w:i/>
          <w:iCs/>
          <w:sz w:val="24"/>
          <w:szCs w:val="24"/>
        </w:rPr>
        <w:t>Macrostrategies</w:t>
      </w:r>
      <w:proofErr w:type="spellEnd"/>
      <w:r>
        <w:rPr>
          <w:rFonts w:ascii="Times New Roman" w:eastAsia="Calibri" w:hAnsi="Times New Roman" w:cs="Times New Roman"/>
          <w:i/>
          <w:iCs/>
          <w:sz w:val="24"/>
          <w:szCs w:val="24"/>
        </w:rPr>
        <w:t xml:space="preserve"> for language teaching</w:t>
      </w:r>
      <w:r>
        <w:rPr>
          <w:rFonts w:ascii="Times New Roman" w:eastAsia="Calibri" w:hAnsi="Times New Roman" w:cs="Times New Roman"/>
          <w:sz w:val="24"/>
          <w:szCs w:val="24"/>
        </w:rPr>
        <w:t>. New</w:t>
      </w:r>
    </w:p>
    <w:p w:rsidR="00434FC2" w:rsidRDefault="00434FC2" w:rsidP="00434FC2">
      <w:pPr>
        <w:autoSpaceDE w:val="0"/>
        <w:autoSpaceDN w:val="0"/>
        <w:adjustRightInd w:val="0"/>
        <w:spacing w:after="0" w:line="360" w:lineRule="auto"/>
        <w:ind w:left="720" w:hanging="72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Larsen-Freeman, D., &amp; Anderson, M. (2011).</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i/>
          <w:iCs/>
          <w:sz w:val="24"/>
          <w:szCs w:val="24"/>
        </w:rPr>
        <w:t>Techniques and principles in language teaching</w:t>
      </w:r>
      <w:r>
        <w:rPr>
          <w:rFonts w:ascii="Times New Roman" w:eastAsia="Calibri" w:hAnsi="Times New Roman" w:cs="Times New Roman"/>
          <w:sz w:val="24"/>
          <w:szCs w:val="24"/>
        </w:rPr>
        <w:t>.</w:t>
      </w:r>
      <w:proofErr w:type="gramEnd"/>
    </w:p>
    <w:p w:rsidR="00434FC2" w:rsidRDefault="00434FC2" w:rsidP="00434FC2">
      <w:pPr>
        <w:spacing w:after="0" w:line="360" w:lineRule="auto"/>
        <w:ind w:left="720" w:hanging="720"/>
        <w:rPr>
          <w:rFonts w:ascii="Times New Roman" w:hAnsi="Times New Roman" w:cs="Times New Roman"/>
          <w:bCs/>
          <w:sz w:val="24"/>
          <w:szCs w:val="24"/>
        </w:rPr>
      </w:pPr>
      <w:proofErr w:type="gramStart"/>
      <w:r>
        <w:rPr>
          <w:rFonts w:ascii="Times New Roman" w:hAnsi="Times New Roman" w:cs="Times New Roman"/>
          <w:bCs/>
          <w:sz w:val="24"/>
          <w:szCs w:val="24"/>
        </w:rPr>
        <w:t>Long, M. H. and Doughty, C. J. (2009).</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Handbook of English language teaching.</w:t>
      </w:r>
      <w:proofErr w:type="gramEnd"/>
      <w:r>
        <w:rPr>
          <w:rFonts w:ascii="Times New Roman" w:hAnsi="Times New Roman" w:cs="Times New Roman"/>
          <w:bCs/>
          <w:sz w:val="24"/>
          <w:szCs w:val="24"/>
        </w:rPr>
        <w:t xml:space="preserve">  Oxford. Wiley-Blackwell</w:t>
      </w:r>
      <w:proofErr w:type="gramStart"/>
      <w:r>
        <w:rPr>
          <w:rFonts w:ascii="Times New Roman" w:hAnsi="Times New Roman" w:cs="Times New Roman"/>
          <w:bCs/>
          <w:sz w:val="24"/>
          <w:szCs w:val="24"/>
        </w:rPr>
        <w:t>.</w:t>
      </w:r>
      <w:r>
        <w:rPr>
          <w:rFonts w:ascii="Times New Roman" w:hAnsi="Times New Roman" w:cs="Times New Roman"/>
          <w:b/>
          <w:i/>
          <w:iCs/>
          <w:sz w:val="24"/>
          <w:szCs w:val="24"/>
        </w:rPr>
        <w:t>(</w:t>
      </w:r>
      <w:proofErr w:type="gramEnd"/>
      <w:r>
        <w:rPr>
          <w:rFonts w:ascii="Times New Roman" w:hAnsi="Times New Roman" w:cs="Times New Roman"/>
          <w:b/>
          <w:i/>
          <w:iCs/>
          <w:sz w:val="24"/>
          <w:szCs w:val="24"/>
        </w:rPr>
        <w:t>Unit I)</w:t>
      </w:r>
    </w:p>
    <w:p w:rsidR="00434FC2" w:rsidRDefault="00434FC2" w:rsidP="00434FC2">
      <w:pPr>
        <w:spacing w:after="0" w:line="360" w:lineRule="auto"/>
        <w:ind w:left="720" w:hanging="720"/>
        <w:rPr>
          <w:rFonts w:ascii="Times New Roman" w:hAnsi="Times New Roman" w:cs="Times New Roman"/>
          <w:bCs/>
          <w:sz w:val="24"/>
          <w:szCs w:val="24"/>
        </w:rPr>
      </w:pPr>
      <w:r>
        <w:rPr>
          <w:rFonts w:ascii="Times New Roman" w:eastAsia="Calibri" w:hAnsi="Times New Roman" w:cs="Times New Roman"/>
          <w:sz w:val="24"/>
          <w:szCs w:val="24"/>
        </w:rPr>
        <w:t xml:space="preserve">New York, NY: Cambridge University Press. </w:t>
      </w:r>
      <w:r>
        <w:rPr>
          <w:rFonts w:ascii="Times New Roman" w:eastAsia="Calibri" w:hAnsi="Times New Roman" w:cs="Times New Roman"/>
          <w:b/>
          <w:sz w:val="24"/>
          <w:szCs w:val="24"/>
        </w:rPr>
        <w:t>(Unit II)</w:t>
      </w:r>
    </w:p>
    <w:p w:rsidR="00434FC2" w:rsidRDefault="00434FC2" w:rsidP="00434FC2">
      <w:pPr>
        <w:pStyle w:val="Default"/>
        <w:spacing w:line="360" w:lineRule="auto"/>
        <w:ind w:left="720" w:hanging="720"/>
      </w:pPr>
      <w:proofErr w:type="spellStart"/>
      <w:r>
        <w:rPr>
          <w:bCs/>
        </w:rPr>
        <w:lastRenderedPageBreak/>
        <w:t>Nobel</w:t>
      </w:r>
      <w:proofErr w:type="gramStart"/>
      <w:r>
        <w:rPr>
          <w:bCs/>
        </w:rPr>
        <w:t>,A</w:t>
      </w:r>
      <w:proofErr w:type="spellEnd"/>
      <w:proofErr w:type="gramEnd"/>
      <w:r>
        <w:rPr>
          <w:bCs/>
        </w:rPr>
        <w:t xml:space="preserve">. , </w:t>
      </w:r>
      <w:proofErr w:type="spellStart"/>
      <w:r>
        <w:rPr>
          <w:bCs/>
        </w:rPr>
        <w:t>Ingleton,C</w:t>
      </w:r>
      <w:proofErr w:type="spellEnd"/>
      <w:r>
        <w:rPr>
          <w:bCs/>
        </w:rPr>
        <w:t>., Double , L. &amp; Rogers, T</w:t>
      </w:r>
      <w:r>
        <w:rPr>
          <w:b/>
          <w:bCs/>
        </w:rPr>
        <w:t xml:space="preserve">. </w:t>
      </w:r>
      <w:r>
        <w:t>(2002), “</w:t>
      </w:r>
      <w:r>
        <w:rPr>
          <w:i/>
          <w:iCs/>
        </w:rPr>
        <w:t xml:space="preserve">Leap into ... </w:t>
      </w:r>
      <w:proofErr w:type="spellStart"/>
      <w:r>
        <w:rPr>
          <w:i/>
          <w:iCs/>
        </w:rPr>
        <w:t>Collborative</w:t>
      </w:r>
      <w:proofErr w:type="spellEnd"/>
      <w:r>
        <w:rPr>
          <w:i/>
          <w:iCs/>
        </w:rPr>
        <w:t xml:space="preserve"> Learning </w:t>
      </w:r>
      <w:r>
        <w:t xml:space="preserve">“, </w:t>
      </w:r>
      <w:proofErr w:type="spellStart"/>
      <w:r>
        <w:t>Availible</w:t>
      </w:r>
      <w:proofErr w:type="spellEnd"/>
      <w:r>
        <w:t xml:space="preserve">: http://www.adelaide.edu.au/ltdu/leap/leapinto/collab_learning.pdf </w:t>
      </w:r>
    </w:p>
    <w:p w:rsidR="00434FC2" w:rsidRDefault="00434FC2" w:rsidP="00434FC2">
      <w:pPr>
        <w:spacing w:after="0" w:line="360" w:lineRule="auto"/>
        <w:ind w:left="720" w:hanging="720"/>
        <w:rPr>
          <w:rFonts w:ascii="Times New Roman" w:hAnsi="Times New Roman" w:cs="Times New Roman"/>
          <w:bCs/>
          <w:sz w:val="24"/>
          <w:szCs w:val="24"/>
        </w:rPr>
      </w:pPr>
      <w:proofErr w:type="gramStart"/>
      <w:r>
        <w:rPr>
          <w:rFonts w:ascii="Times New Roman" w:hAnsi="Times New Roman" w:cs="Times New Roman"/>
          <w:bCs/>
          <w:sz w:val="24"/>
          <w:szCs w:val="24"/>
        </w:rPr>
        <w:t xml:space="preserve">Norton, B. and </w:t>
      </w:r>
      <w:proofErr w:type="spellStart"/>
      <w:r>
        <w:rPr>
          <w:rFonts w:ascii="Times New Roman" w:hAnsi="Times New Roman" w:cs="Times New Roman"/>
          <w:bCs/>
          <w:sz w:val="24"/>
          <w:szCs w:val="24"/>
        </w:rPr>
        <w:t>Toohey</w:t>
      </w:r>
      <w:proofErr w:type="spellEnd"/>
      <w:r>
        <w:rPr>
          <w:rFonts w:ascii="Times New Roman" w:hAnsi="Times New Roman" w:cs="Times New Roman"/>
          <w:bCs/>
          <w:sz w:val="24"/>
          <w:szCs w:val="24"/>
        </w:rPr>
        <w:t>, K. (Eds.) (2004).</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Critical pedagogies and language learning.</w:t>
      </w:r>
      <w:proofErr w:type="gramEnd"/>
      <w:r>
        <w:rPr>
          <w:rFonts w:ascii="Times New Roman" w:hAnsi="Times New Roman" w:cs="Times New Roman"/>
          <w:bCs/>
          <w:sz w:val="24"/>
          <w:szCs w:val="24"/>
        </w:rPr>
        <w:t xml:space="preserve"> Cambridge. </w:t>
      </w:r>
      <w:proofErr w:type="gramStart"/>
      <w:r>
        <w:rPr>
          <w:rFonts w:ascii="Times New Roman" w:hAnsi="Times New Roman" w:cs="Times New Roman"/>
          <w:bCs/>
          <w:sz w:val="24"/>
          <w:szCs w:val="24"/>
        </w:rPr>
        <w:t>Cambridge University Press.</w:t>
      </w:r>
      <w:proofErr w:type="gramEnd"/>
      <w:r>
        <w:rPr>
          <w:rFonts w:ascii="Times New Roman" w:hAnsi="Times New Roman" w:cs="Times New Roman"/>
          <w:bCs/>
          <w:sz w:val="24"/>
          <w:szCs w:val="24"/>
        </w:rPr>
        <w:t xml:space="preserve"> </w:t>
      </w:r>
      <w:r>
        <w:rPr>
          <w:rFonts w:ascii="Times New Roman" w:hAnsi="Times New Roman" w:cs="Times New Roman"/>
          <w:b/>
          <w:i/>
          <w:iCs/>
          <w:sz w:val="24"/>
          <w:szCs w:val="24"/>
        </w:rPr>
        <w:t>(Unit V)</w:t>
      </w:r>
    </w:p>
    <w:p w:rsidR="00434FC2" w:rsidRDefault="00434FC2" w:rsidP="00434FC2">
      <w:pPr>
        <w:autoSpaceDE w:val="0"/>
        <w:autoSpaceDN w:val="0"/>
        <w:adjustRightInd w:val="0"/>
        <w:spacing w:after="0" w:line="360" w:lineRule="auto"/>
        <w:ind w:left="720" w:hanging="720"/>
        <w:rPr>
          <w:rFonts w:ascii="Times New Roman" w:eastAsia="Calibri" w:hAnsi="Times New Roman" w:cs="Times New Roman"/>
          <w:color w:val="131413"/>
          <w:sz w:val="24"/>
          <w:szCs w:val="24"/>
        </w:rPr>
      </w:pPr>
      <w:proofErr w:type="gramStart"/>
      <w:r>
        <w:rPr>
          <w:rFonts w:ascii="Times New Roman" w:eastAsia="Calibri" w:hAnsi="Times New Roman" w:cs="Times New Roman"/>
          <w:color w:val="131413"/>
          <w:sz w:val="24"/>
          <w:szCs w:val="24"/>
        </w:rPr>
        <w:t>of</w:t>
      </w:r>
      <w:proofErr w:type="gramEnd"/>
      <w:r>
        <w:rPr>
          <w:rFonts w:ascii="Times New Roman" w:eastAsia="Calibri" w:hAnsi="Times New Roman" w:cs="Times New Roman"/>
          <w:color w:val="131413"/>
          <w:sz w:val="24"/>
          <w:szCs w:val="24"/>
        </w:rPr>
        <w:t xml:space="preserve"> Educational Purpose 22, DOI 10.1007/978-94-007-3974-1 5.</w:t>
      </w:r>
    </w:p>
    <w:p w:rsidR="00434FC2" w:rsidRDefault="00434FC2" w:rsidP="00434FC2">
      <w:pPr>
        <w:spacing w:after="0" w:line="360" w:lineRule="auto"/>
        <w:ind w:left="720" w:hanging="720"/>
        <w:rPr>
          <w:rFonts w:ascii="Times New Roman" w:hAnsi="Times New Roman" w:cs="Times New Roman"/>
          <w:bCs/>
          <w:sz w:val="24"/>
          <w:szCs w:val="24"/>
        </w:rPr>
      </w:pPr>
      <w:proofErr w:type="gramStart"/>
      <w:r>
        <w:rPr>
          <w:rFonts w:ascii="Times New Roman" w:hAnsi="Times New Roman" w:cs="Times New Roman"/>
          <w:bCs/>
          <w:sz w:val="24"/>
          <w:szCs w:val="24"/>
        </w:rPr>
        <w:t xml:space="preserve">Oliver, M. Coyle, D. </w:t>
      </w:r>
      <w:proofErr w:type="spellStart"/>
      <w:r>
        <w:rPr>
          <w:rFonts w:ascii="Times New Roman" w:hAnsi="Times New Roman" w:cs="Times New Roman"/>
          <w:bCs/>
          <w:sz w:val="24"/>
          <w:szCs w:val="24"/>
        </w:rPr>
        <w:t>Connolley</w:t>
      </w:r>
      <w:proofErr w:type="spellEnd"/>
      <w:r>
        <w:rPr>
          <w:rFonts w:ascii="Times New Roman" w:hAnsi="Times New Roman" w:cs="Times New Roman"/>
          <w:bCs/>
          <w:sz w:val="24"/>
          <w:szCs w:val="24"/>
        </w:rPr>
        <w:t>, T. (2015).</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Student and teacher engagement in ELT.</w:t>
      </w:r>
      <w:proofErr w:type="gramEnd"/>
      <w:r>
        <w:rPr>
          <w:rFonts w:ascii="Times New Roman" w:hAnsi="Times New Roman" w:cs="Times New Roman"/>
          <w:bCs/>
          <w:sz w:val="24"/>
          <w:szCs w:val="24"/>
        </w:rPr>
        <w:t xml:space="preserve"> </w:t>
      </w:r>
      <w:r>
        <w:rPr>
          <w:rFonts w:ascii="Times New Roman" w:eastAsia="Calibri" w:hAnsi="Times New Roman" w:cs="Times New Roman"/>
          <w:i/>
          <w:iCs/>
          <w:color w:val="000000"/>
          <w:sz w:val="24"/>
          <w:szCs w:val="24"/>
        </w:rPr>
        <w:t>Intercultural Education, 21</w:t>
      </w:r>
      <w:r>
        <w:rPr>
          <w:rFonts w:ascii="Times New Roman" w:eastAsia="Calibri" w:hAnsi="Times New Roman" w:cs="Times New Roman"/>
          <w:color w:val="000000"/>
          <w:sz w:val="24"/>
          <w:szCs w:val="24"/>
        </w:rPr>
        <w:t xml:space="preserve">, 257–268 </w:t>
      </w:r>
      <w:r>
        <w:rPr>
          <w:rFonts w:ascii="Times New Roman" w:eastAsia="Calibri" w:hAnsi="Times New Roman" w:cs="Times New Roman"/>
          <w:b/>
          <w:color w:val="000000"/>
          <w:sz w:val="24"/>
          <w:szCs w:val="24"/>
        </w:rPr>
        <w:t>(Unit V)</w:t>
      </w:r>
    </w:p>
    <w:p w:rsidR="00434FC2" w:rsidRDefault="00434FC2" w:rsidP="00434FC2">
      <w:pPr>
        <w:autoSpaceDE w:val="0"/>
        <w:autoSpaceDN w:val="0"/>
        <w:adjustRightInd w:val="0"/>
        <w:spacing w:after="0" w:line="36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 xml:space="preserve">Oxford, R. L. (1990). </w:t>
      </w:r>
      <w:r>
        <w:rPr>
          <w:rFonts w:ascii="Times New Roman" w:eastAsia="Calibri" w:hAnsi="Times New Roman" w:cs="Times New Roman"/>
          <w:i/>
          <w:iCs/>
          <w:sz w:val="24"/>
          <w:szCs w:val="24"/>
        </w:rPr>
        <w:t>Language learning strategies: What every teacher should know</w:t>
      </w:r>
      <w:r>
        <w:rPr>
          <w:rFonts w:ascii="Times New Roman" w:eastAsia="Calibri" w:hAnsi="Times New Roman" w:cs="Times New Roman"/>
          <w:sz w:val="24"/>
          <w:szCs w:val="24"/>
        </w:rPr>
        <w:t>. New York, NY: Newbury House</w:t>
      </w:r>
      <w:r>
        <w:rPr>
          <w:rFonts w:ascii="Times New Roman" w:eastAsia="Calibri" w:hAnsi="Times New Roman" w:cs="Times New Roman"/>
          <w:b/>
          <w:sz w:val="24"/>
          <w:szCs w:val="24"/>
        </w:rPr>
        <w:t>. (Unit I)</w:t>
      </w:r>
    </w:p>
    <w:p w:rsidR="00434FC2" w:rsidRDefault="00434FC2" w:rsidP="00434FC2">
      <w:pPr>
        <w:pStyle w:val="ListParagraph"/>
        <w:spacing w:after="0" w:line="360" w:lineRule="auto"/>
        <w:ind w:left="720" w:hanging="720"/>
        <w:jc w:val="left"/>
        <w:rPr>
          <w:rFonts w:eastAsia="Calibri"/>
        </w:rPr>
      </w:pPr>
      <w:r>
        <w:rPr>
          <w:rFonts w:eastAsia="Calibri"/>
        </w:rPr>
        <w:t xml:space="preserve">Oxford: Oxford University Press. </w:t>
      </w:r>
      <w:r>
        <w:rPr>
          <w:rFonts w:eastAsia="Calibri"/>
          <w:b/>
        </w:rPr>
        <w:t>(Unit II)</w:t>
      </w:r>
    </w:p>
    <w:p w:rsidR="00434FC2" w:rsidRDefault="00434FC2" w:rsidP="00434FC2">
      <w:pPr>
        <w:pStyle w:val="Default"/>
        <w:spacing w:line="360" w:lineRule="auto"/>
        <w:ind w:left="720" w:hanging="720"/>
      </w:pPr>
      <w:proofErr w:type="spellStart"/>
      <w:r>
        <w:rPr>
          <w:bCs/>
        </w:rPr>
        <w:t>Panitz</w:t>
      </w:r>
      <w:proofErr w:type="spellEnd"/>
      <w:r>
        <w:rPr>
          <w:bCs/>
        </w:rPr>
        <w:t>, T.</w:t>
      </w:r>
      <w:r>
        <w:rPr>
          <w:b/>
          <w:bCs/>
        </w:rPr>
        <w:t xml:space="preserve"> </w:t>
      </w:r>
      <w:r>
        <w:t>(2000), “</w:t>
      </w:r>
      <w:r>
        <w:rPr>
          <w:i/>
          <w:iCs/>
        </w:rPr>
        <w:t>Benefits of Collaborative Learning</w:t>
      </w:r>
      <w:r>
        <w:t xml:space="preserve">”, Available: </w:t>
      </w:r>
    </w:p>
    <w:p w:rsidR="00434FC2" w:rsidRDefault="00434FC2" w:rsidP="00434FC2">
      <w:pPr>
        <w:pStyle w:val="ListParagraph"/>
        <w:spacing w:after="0" w:line="360" w:lineRule="auto"/>
        <w:ind w:left="720" w:hanging="720"/>
        <w:jc w:val="left"/>
        <w:rPr>
          <w:bCs/>
        </w:rPr>
      </w:pPr>
      <w:proofErr w:type="gramStart"/>
      <w:r>
        <w:rPr>
          <w:rFonts w:eastAsia="Calibri"/>
          <w:i/>
          <w:iCs/>
        </w:rPr>
        <w:t>pedagogy</w:t>
      </w:r>
      <w:proofErr w:type="gramEnd"/>
      <w:r>
        <w:rPr>
          <w:rFonts w:eastAsia="Calibri"/>
          <w:i/>
          <w:iCs/>
        </w:rPr>
        <w:t xml:space="preserve"> </w:t>
      </w:r>
      <w:r>
        <w:rPr>
          <w:rFonts w:eastAsia="Calibri"/>
        </w:rPr>
        <w:t>(4th ed.). New York, NY: Pearson</w:t>
      </w:r>
      <w:r>
        <w:rPr>
          <w:rFonts w:eastAsia="Calibri"/>
          <w:b/>
        </w:rPr>
        <w:t>. (Unit I)</w:t>
      </w:r>
    </w:p>
    <w:p w:rsidR="00434FC2" w:rsidRDefault="00434FC2" w:rsidP="00434FC2">
      <w:pPr>
        <w:spacing w:after="0" w:line="360" w:lineRule="auto"/>
        <w:ind w:left="720" w:hanging="720"/>
        <w:rPr>
          <w:rFonts w:ascii="Times New Roman" w:hAnsi="Times New Roman" w:cs="Times New Roman"/>
          <w:b/>
          <w:i/>
          <w:iCs/>
          <w:sz w:val="24"/>
          <w:szCs w:val="24"/>
        </w:rPr>
      </w:pPr>
      <w:r>
        <w:rPr>
          <w:rFonts w:ascii="Times New Roman" w:hAnsi="Times New Roman" w:cs="Times New Roman"/>
          <w:bCs/>
          <w:sz w:val="24"/>
          <w:szCs w:val="24"/>
        </w:rPr>
        <w:t xml:space="preserve">Richards, J.C. &amp;. Rodgers, T.S. (2009). </w:t>
      </w:r>
      <w:proofErr w:type="gramStart"/>
      <w:r>
        <w:rPr>
          <w:rFonts w:ascii="Times New Roman" w:hAnsi="Times New Roman" w:cs="Times New Roman"/>
          <w:bCs/>
          <w:sz w:val="24"/>
          <w:szCs w:val="24"/>
        </w:rPr>
        <w:t>Approaches and methods in language teaching.</w:t>
      </w:r>
      <w:proofErr w:type="gramEnd"/>
      <w:r>
        <w:rPr>
          <w:rFonts w:ascii="Times New Roman" w:hAnsi="Times New Roman" w:cs="Times New Roman"/>
          <w:bCs/>
          <w:sz w:val="24"/>
          <w:szCs w:val="24"/>
        </w:rPr>
        <w:t xml:space="preserve"> Cambridge: CUP. </w:t>
      </w:r>
      <w:r>
        <w:rPr>
          <w:rFonts w:ascii="Times New Roman" w:hAnsi="Times New Roman" w:cs="Times New Roman"/>
          <w:b/>
          <w:i/>
          <w:iCs/>
          <w:sz w:val="24"/>
          <w:szCs w:val="24"/>
        </w:rPr>
        <w:t>(Unit II)</w:t>
      </w:r>
    </w:p>
    <w:p w:rsidR="00434FC2" w:rsidRDefault="00434FC2" w:rsidP="00434FC2">
      <w:pPr>
        <w:spacing w:after="0" w:line="360" w:lineRule="auto"/>
        <w:ind w:left="720" w:hanging="720"/>
        <w:rPr>
          <w:rFonts w:ascii="Times New Roman" w:hAnsi="Times New Roman" w:cs="Times New Roman"/>
          <w:bCs/>
          <w:sz w:val="24"/>
          <w:szCs w:val="24"/>
        </w:rPr>
      </w:pPr>
      <w:r>
        <w:rPr>
          <w:rFonts w:ascii="Times New Roman" w:eastAsia="Calibri" w:hAnsi="Times New Roman" w:cs="Times New Roman"/>
          <w:sz w:val="24"/>
          <w:szCs w:val="24"/>
        </w:rPr>
        <w:t xml:space="preserve">Richards, J.C., &amp; Rodgers, T. S. (2014). </w:t>
      </w:r>
      <w:r>
        <w:rPr>
          <w:rFonts w:ascii="Times New Roman" w:eastAsia="Calibri" w:hAnsi="Times New Roman" w:cs="Times New Roman"/>
          <w:i/>
          <w:iCs/>
          <w:sz w:val="24"/>
          <w:szCs w:val="24"/>
        </w:rPr>
        <w:t xml:space="preserve">Approaches and methods in language teaching </w:t>
      </w:r>
      <w:r>
        <w:rPr>
          <w:rFonts w:ascii="Times New Roman" w:eastAsia="Calibri" w:hAnsi="Times New Roman" w:cs="Times New Roman"/>
          <w:sz w:val="24"/>
          <w:szCs w:val="24"/>
        </w:rPr>
        <w:t xml:space="preserve">(3rd </w:t>
      </w:r>
      <w:proofErr w:type="gramStart"/>
      <w:r>
        <w:rPr>
          <w:rFonts w:ascii="Times New Roman" w:eastAsia="Calibri" w:hAnsi="Times New Roman" w:cs="Times New Roman"/>
          <w:sz w:val="24"/>
          <w:szCs w:val="24"/>
        </w:rPr>
        <w:t>ed</w:t>
      </w:r>
      <w:proofErr w:type="gramEnd"/>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434FC2" w:rsidRDefault="00434FC2" w:rsidP="00434FC2">
      <w:pPr>
        <w:autoSpaceDE w:val="0"/>
        <w:autoSpaceDN w:val="0"/>
        <w:adjustRightInd w:val="0"/>
        <w:spacing w:after="0" w:line="360" w:lineRule="auto"/>
        <w:ind w:left="720" w:hanging="720"/>
        <w:rPr>
          <w:rFonts w:ascii="Times New Roman" w:eastAsia="Calibri" w:hAnsi="Times New Roman" w:cs="Times New Roman"/>
          <w:i/>
          <w:iCs/>
          <w:color w:val="000000"/>
          <w:sz w:val="24"/>
          <w:szCs w:val="24"/>
        </w:rPr>
      </w:pPr>
      <w:proofErr w:type="spellStart"/>
      <w:r>
        <w:rPr>
          <w:rFonts w:ascii="Times New Roman" w:eastAsia="Calibri" w:hAnsi="Times New Roman" w:cs="Times New Roman"/>
          <w:color w:val="000000"/>
          <w:sz w:val="24"/>
          <w:szCs w:val="24"/>
        </w:rPr>
        <w:t>Sarroub</w:t>
      </w:r>
      <w:proofErr w:type="spellEnd"/>
      <w:r>
        <w:rPr>
          <w:rFonts w:ascii="Times New Roman" w:eastAsia="Calibri" w:hAnsi="Times New Roman" w:cs="Times New Roman"/>
          <w:color w:val="000000"/>
          <w:sz w:val="24"/>
          <w:szCs w:val="24"/>
        </w:rPr>
        <w:t xml:space="preserve">, L. K. and </w:t>
      </w:r>
      <w:proofErr w:type="spellStart"/>
      <w:r>
        <w:rPr>
          <w:rFonts w:ascii="Times New Roman" w:eastAsia="Calibri" w:hAnsi="Times New Roman" w:cs="Times New Roman"/>
          <w:color w:val="000000"/>
          <w:sz w:val="24"/>
          <w:szCs w:val="24"/>
        </w:rPr>
        <w:t>Quadros</w:t>
      </w:r>
      <w:proofErr w:type="spellEnd"/>
      <w:r>
        <w:rPr>
          <w:rFonts w:ascii="Times New Roman" w:eastAsia="Calibri" w:hAnsi="Times New Roman" w:cs="Times New Roman"/>
          <w:color w:val="000000"/>
          <w:sz w:val="24"/>
          <w:szCs w:val="24"/>
        </w:rPr>
        <w:t xml:space="preserve">, S. (2015).  </w:t>
      </w:r>
      <w:proofErr w:type="gramStart"/>
      <w:r>
        <w:rPr>
          <w:rFonts w:ascii="Times New Roman" w:eastAsia="Calibri" w:hAnsi="Times New Roman" w:cs="Times New Roman"/>
          <w:color w:val="000000"/>
          <w:sz w:val="24"/>
          <w:szCs w:val="24"/>
        </w:rPr>
        <w:t>Critical Pedagogy in Classroom Discourse.</w:t>
      </w:r>
      <w:proofErr w:type="gramEnd"/>
      <w:r>
        <w:rPr>
          <w:rFonts w:ascii="Times New Roman" w:eastAsia="Calibri" w:hAnsi="Times New Roman" w:cs="Times New Roman"/>
          <w:color w:val="000000"/>
          <w:sz w:val="24"/>
          <w:szCs w:val="24"/>
        </w:rPr>
        <w:t xml:space="preserve"> </w:t>
      </w:r>
      <w:r>
        <w:rPr>
          <w:rFonts w:ascii="Times New Roman" w:eastAsia="Calibri" w:hAnsi="Times New Roman" w:cs="Times New Roman"/>
          <w:i/>
          <w:iCs/>
          <w:color w:val="000000"/>
          <w:sz w:val="24"/>
          <w:szCs w:val="24"/>
        </w:rPr>
        <w:t xml:space="preserve">Faculty Publications: Department of Teaching, Learning and Teacher Education. </w:t>
      </w:r>
      <w:r>
        <w:rPr>
          <w:rFonts w:ascii="Times New Roman" w:eastAsia="Calibri" w:hAnsi="Times New Roman" w:cs="Times New Roman"/>
          <w:color w:val="000000"/>
          <w:sz w:val="24"/>
          <w:szCs w:val="24"/>
        </w:rPr>
        <w:t>156, 33-52.</w:t>
      </w:r>
    </w:p>
    <w:p w:rsidR="00434FC2" w:rsidRDefault="00434FC2" w:rsidP="00434FC2">
      <w:pPr>
        <w:spacing w:after="0" w:line="36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Ur, P. (2013). </w:t>
      </w:r>
      <w:proofErr w:type="gramStart"/>
      <w:r>
        <w:rPr>
          <w:rFonts w:ascii="Times New Roman" w:hAnsi="Times New Roman" w:cs="Times New Roman"/>
          <w:bCs/>
          <w:sz w:val="24"/>
          <w:szCs w:val="24"/>
        </w:rPr>
        <w:t>A course in English language teaching.</w:t>
      </w:r>
      <w:proofErr w:type="gramEnd"/>
      <w:r>
        <w:rPr>
          <w:rFonts w:ascii="Times New Roman" w:hAnsi="Times New Roman" w:cs="Times New Roman"/>
          <w:bCs/>
          <w:sz w:val="24"/>
          <w:szCs w:val="24"/>
        </w:rPr>
        <w:t xml:space="preserve"> Cambridge. Cambridge University Press</w:t>
      </w:r>
      <w:proofErr w:type="gramStart"/>
      <w:r>
        <w:rPr>
          <w:rFonts w:ascii="Times New Roman" w:hAnsi="Times New Roman" w:cs="Times New Roman"/>
          <w:bCs/>
          <w:sz w:val="24"/>
          <w:szCs w:val="24"/>
        </w:rPr>
        <w:t>.</w:t>
      </w:r>
      <w:r>
        <w:rPr>
          <w:rFonts w:ascii="Times New Roman" w:hAnsi="Times New Roman" w:cs="Times New Roman"/>
          <w:b/>
          <w:i/>
          <w:iCs/>
          <w:sz w:val="24"/>
          <w:szCs w:val="24"/>
        </w:rPr>
        <w:t>(</w:t>
      </w:r>
      <w:proofErr w:type="gramEnd"/>
      <w:r>
        <w:rPr>
          <w:rFonts w:ascii="Times New Roman" w:hAnsi="Times New Roman" w:cs="Times New Roman"/>
          <w:b/>
          <w:i/>
          <w:iCs/>
          <w:sz w:val="24"/>
          <w:szCs w:val="24"/>
        </w:rPr>
        <w:t>Unit III, IV</w:t>
      </w:r>
      <w:r>
        <w:rPr>
          <w:rFonts w:ascii="Times New Roman" w:hAnsi="Times New Roman" w:cs="Times New Roman"/>
          <w:bCs/>
          <w:sz w:val="24"/>
          <w:szCs w:val="24"/>
        </w:rPr>
        <w:t>)</w:t>
      </w:r>
    </w:p>
    <w:p w:rsidR="00434FC2" w:rsidRDefault="00434FC2" w:rsidP="00434FC2">
      <w:pPr>
        <w:spacing w:after="0" w:line="360" w:lineRule="auto"/>
        <w:ind w:left="720" w:hanging="720"/>
        <w:rPr>
          <w:rFonts w:ascii="Times New Roman" w:hAnsi="Times New Roman" w:cs="Times New Roman"/>
          <w:b/>
          <w:bCs/>
          <w:sz w:val="24"/>
          <w:szCs w:val="24"/>
        </w:rPr>
      </w:pPr>
      <w:r>
        <w:rPr>
          <w:rFonts w:ascii="Times New Roman" w:hAnsi="Times New Roman" w:cs="Times New Roman"/>
          <w:bCs/>
          <w:sz w:val="24"/>
          <w:szCs w:val="24"/>
        </w:rPr>
        <w:t xml:space="preserve">Waters, A. (2009). </w:t>
      </w:r>
      <w:proofErr w:type="gramStart"/>
      <w:r>
        <w:rPr>
          <w:rFonts w:ascii="Times New Roman" w:hAnsi="Times New Roman" w:cs="Times New Roman"/>
          <w:bCs/>
          <w:sz w:val="24"/>
          <w:szCs w:val="24"/>
        </w:rPr>
        <w:t>Managing innovation in English language education.</w:t>
      </w:r>
      <w:proofErr w:type="gramEnd"/>
      <w:r>
        <w:rPr>
          <w:rFonts w:ascii="Times New Roman" w:hAnsi="Times New Roman" w:cs="Times New Roman"/>
          <w:bCs/>
          <w:sz w:val="24"/>
          <w:szCs w:val="24"/>
        </w:rPr>
        <w:t xml:space="preserve"> Language Teaching, 42:4, 421–458. </w:t>
      </w:r>
      <w:r>
        <w:rPr>
          <w:rFonts w:ascii="Times New Roman" w:hAnsi="Times New Roman" w:cs="Times New Roman"/>
          <w:b/>
          <w:bCs/>
          <w:sz w:val="24"/>
          <w:szCs w:val="24"/>
        </w:rPr>
        <w:t>(Unit V)</w:t>
      </w:r>
    </w:p>
    <w:p w:rsidR="00434FC2" w:rsidRDefault="003C7CBF" w:rsidP="00434FC2">
      <w:pPr>
        <w:spacing w:after="0" w:line="360" w:lineRule="auto"/>
        <w:ind w:left="720" w:hanging="720"/>
        <w:rPr>
          <w:rFonts w:ascii="Times New Roman" w:hAnsi="Times New Roman" w:cs="Times New Roman"/>
          <w:b/>
          <w:bCs/>
          <w:sz w:val="24"/>
          <w:szCs w:val="24"/>
        </w:rPr>
      </w:pPr>
      <w:hyperlink r:id="rId5" w:history="1">
        <w:r w:rsidR="00434FC2">
          <w:rPr>
            <w:rStyle w:val="Hyperlink"/>
            <w:rFonts w:ascii="Times New Roman" w:hAnsi="Times New Roman" w:cs="Times New Roman"/>
            <w:b/>
            <w:bCs/>
            <w:sz w:val="24"/>
            <w:szCs w:val="24"/>
          </w:rPr>
          <w:t>www.teachingenglish.org.uk</w:t>
        </w:r>
      </w:hyperlink>
      <w:r w:rsidR="00434FC2">
        <w:rPr>
          <w:rFonts w:ascii="Times New Roman" w:hAnsi="Times New Roman" w:cs="Times New Roman"/>
          <w:b/>
          <w:bCs/>
          <w:sz w:val="24"/>
          <w:szCs w:val="24"/>
        </w:rPr>
        <w:t xml:space="preserve"> (Unit V)</w:t>
      </w:r>
    </w:p>
    <w:p w:rsidR="00434FC2" w:rsidRDefault="00434FC2" w:rsidP="00434FC2">
      <w:pPr>
        <w:spacing w:after="0" w:line="360" w:lineRule="auto"/>
        <w:ind w:left="720" w:hanging="720"/>
        <w:rPr>
          <w:rFonts w:ascii="Times New Roman" w:hAnsi="Times New Roman" w:cs="Times New Roman"/>
          <w:b/>
          <w:bCs/>
          <w:sz w:val="24"/>
          <w:szCs w:val="24"/>
        </w:rPr>
      </w:pPr>
    </w:p>
    <w:p w:rsidR="00434FC2" w:rsidRDefault="003C7CBF" w:rsidP="00434FC2">
      <w:pPr>
        <w:spacing w:after="0" w:line="360" w:lineRule="auto"/>
        <w:ind w:left="720" w:hanging="720"/>
        <w:rPr>
          <w:rFonts w:ascii="Times New Roman" w:hAnsi="Times New Roman" w:cs="Times New Roman"/>
          <w:b/>
          <w:bCs/>
          <w:sz w:val="24"/>
          <w:szCs w:val="24"/>
        </w:rPr>
      </w:pPr>
      <w:hyperlink r:id="rId6" w:history="1">
        <w:r w:rsidR="00434FC2">
          <w:rPr>
            <w:rStyle w:val="Hyperlink"/>
            <w:rFonts w:ascii="Times New Roman" w:hAnsi="Times New Roman" w:cs="Times New Roman"/>
            <w:b/>
            <w:bCs/>
            <w:sz w:val="24"/>
            <w:szCs w:val="24"/>
          </w:rPr>
          <w:t>www.learningenglish.org.uk</w:t>
        </w:r>
      </w:hyperlink>
      <w:r w:rsidR="00434FC2">
        <w:rPr>
          <w:rFonts w:ascii="Times New Roman" w:hAnsi="Times New Roman" w:cs="Times New Roman"/>
          <w:b/>
          <w:bCs/>
          <w:sz w:val="24"/>
          <w:szCs w:val="24"/>
        </w:rPr>
        <w:t xml:space="preserve"> (Unit V)</w:t>
      </w:r>
    </w:p>
    <w:p w:rsidR="00434FC2" w:rsidRDefault="00434FC2" w:rsidP="00434FC2">
      <w:pPr>
        <w:spacing w:after="0" w:line="360" w:lineRule="auto"/>
        <w:ind w:left="720" w:hanging="720"/>
        <w:rPr>
          <w:rFonts w:ascii="Times New Roman" w:hAnsi="Times New Roman" w:cs="Times New Roman"/>
          <w:b/>
          <w:bCs/>
          <w:sz w:val="24"/>
          <w:szCs w:val="24"/>
        </w:rPr>
      </w:pPr>
    </w:p>
    <w:p w:rsidR="00434FC2" w:rsidRDefault="003C7CBF" w:rsidP="00434FC2">
      <w:pPr>
        <w:spacing w:after="0" w:line="360" w:lineRule="auto"/>
        <w:ind w:left="720" w:hanging="720"/>
        <w:rPr>
          <w:rFonts w:ascii="Times New Roman" w:hAnsi="Times New Roman" w:cs="Times New Roman"/>
          <w:b/>
          <w:bCs/>
          <w:sz w:val="24"/>
          <w:szCs w:val="24"/>
        </w:rPr>
      </w:pPr>
      <w:hyperlink r:id="rId7" w:history="1">
        <w:r w:rsidR="00434FC2">
          <w:rPr>
            <w:rStyle w:val="Hyperlink"/>
            <w:rFonts w:ascii="Times New Roman" w:hAnsi="Times New Roman" w:cs="Times New Roman"/>
            <w:b/>
            <w:bCs/>
            <w:sz w:val="24"/>
            <w:szCs w:val="24"/>
          </w:rPr>
          <w:t>www.americanenglish.state.gov</w:t>
        </w:r>
      </w:hyperlink>
      <w:r w:rsidR="00434FC2">
        <w:rPr>
          <w:rFonts w:ascii="Times New Roman" w:hAnsi="Times New Roman" w:cs="Times New Roman"/>
          <w:b/>
          <w:bCs/>
          <w:sz w:val="24"/>
          <w:szCs w:val="24"/>
        </w:rPr>
        <w:t xml:space="preserve"> (Unit V)</w:t>
      </w:r>
    </w:p>
    <w:p w:rsidR="00434FC2" w:rsidRDefault="00434FC2" w:rsidP="00434FC2">
      <w:pPr>
        <w:spacing w:after="0" w:line="360" w:lineRule="auto"/>
        <w:ind w:left="720" w:hanging="720"/>
        <w:rPr>
          <w:rFonts w:ascii="Times New Roman" w:hAnsi="Times New Roman" w:cs="Times New Roman"/>
          <w:bCs/>
          <w:sz w:val="24"/>
          <w:szCs w:val="24"/>
        </w:rPr>
      </w:pPr>
    </w:p>
    <w:p w:rsidR="00434FC2" w:rsidRDefault="00434FC2" w:rsidP="00434FC2">
      <w:pPr>
        <w:autoSpaceDE w:val="0"/>
        <w:autoSpaceDN w:val="0"/>
        <w:adjustRightInd w:val="0"/>
        <w:spacing w:after="0" w:line="360" w:lineRule="auto"/>
        <w:rPr>
          <w:rFonts w:ascii="Times New Roman" w:eastAsia="Calibri" w:hAnsi="Times New Roman" w:cs="Times New Roman"/>
          <w:color w:val="131413"/>
          <w:sz w:val="24"/>
          <w:szCs w:val="24"/>
        </w:rPr>
      </w:pPr>
    </w:p>
    <w:p w:rsidR="00434FC2" w:rsidRDefault="00434FC2" w:rsidP="00434FC2">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bCs/>
          <w:color w:val="000000"/>
          <w:sz w:val="24"/>
          <w:szCs w:val="24"/>
        </w:rPr>
        <w:t>6.2. References</w:t>
      </w:r>
    </w:p>
    <w:p w:rsidR="00434FC2" w:rsidRDefault="00434FC2" w:rsidP="00434FC2">
      <w:pPr>
        <w:spacing w:after="0" w:line="360" w:lineRule="auto"/>
        <w:ind w:left="720" w:hanging="720"/>
        <w:rPr>
          <w:rFonts w:ascii="Times New Roman" w:hAnsi="Times New Roman" w:cs="Times New Roman"/>
          <w:bCs/>
          <w:sz w:val="24"/>
          <w:szCs w:val="24"/>
        </w:rPr>
      </w:pPr>
      <w:proofErr w:type="gramStart"/>
      <w:r>
        <w:rPr>
          <w:rFonts w:ascii="Times New Roman" w:hAnsi="Times New Roman" w:cs="Times New Roman"/>
          <w:bCs/>
          <w:sz w:val="24"/>
          <w:szCs w:val="24"/>
        </w:rPr>
        <w:lastRenderedPageBreak/>
        <w:t>Beckett, G. H. &amp; Miller, P. C. (2006).</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Project-based second and foreign language education.</w:t>
      </w:r>
      <w:proofErr w:type="gramEnd"/>
      <w:r>
        <w:rPr>
          <w:rFonts w:ascii="Times New Roman" w:hAnsi="Times New Roman" w:cs="Times New Roman"/>
          <w:bCs/>
          <w:sz w:val="24"/>
          <w:szCs w:val="24"/>
        </w:rPr>
        <w:t xml:space="preserve"> Connecticut: Information Age Publishing.</w:t>
      </w:r>
    </w:p>
    <w:p w:rsidR="00434FC2" w:rsidRDefault="00434FC2" w:rsidP="00434FC2">
      <w:pPr>
        <w:spacing w:after="0" w:line="36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Brown, H. D. (1994). </w:t>
      </w:r>
      <w:proofErr w:type="gramStart"/>
      <w:r>
        <w:rPr>
          <w:rFonts w:ascii="Times New Roman" w:hAnsi="Times New Roman" w:cs="Times New Roman"/>
          <w:bCs/>
          <w:sz w:val="24"/>
          <w:szCs w:val="24"/>
        </w:rPr>
        <w:t>Principles of language learning and teaching.</w:t>
      </w:r>
      <w:proofErr w:type="gramEnd"/>
      <w:r>
        <w:rPr>
          <w:rFonts w:ascii="Times New Roman" w:hAnsi="Times New Roman" w:cs="Times New Roman"/>
          <w:bCs/>
          <w:sz w:val="24"/>
          <w:szCs w:val="24"/>
        </w:rPr>
        <w:t xml:space="preserve"> London: Prentice Hall.</w:t>
      </w:r>
    </w:p>
    <w:p w:rsidR="00434FC2" w:rsidRDefault="00434FC2" w:rsidP="00434FC2">
      <w:pPr>
        <w:spacing w:after="0" w:line="360" w:lineRule="auto"/>
        <w:ind w:left="720" w:hanging="720"/>
        <w:rPr>
          <w:rFonts w:ascii="Times New Roman" w:hAnsi="Times New Roman" w:cs="Times New Roman"/>
          <w:bCs/>
          <w:sz w:val="24"/>
          <w:szCs w:val="24"/>
        </w:rPr>
      </w:pPr>
      <w:r>
        <w:rPr>
          <w:rFonts w:ascii="Times New Roman" w:hAnsi="Times New Roman" w:cs="Times New Roman"/>
          <w:bCs/>
          <w:sz w:val="24"/>
          <w:szCs w:val="24"/>
        </w:rPr>
        <w:t>Chambers, A. &amp;</w:t>
      </w:r>
      <w:proofErr w:type="spellStart"/>
      <w:r>
        <w:rPr>
          <w:rFonts w:ascii="Times New Roman" w:hAnsi="Times New Roman" w:cs="Times New Roman"/>
          <w:bCs/>
          <w:sz w:val="24"/>
          <w:szCs w:val="24"/>
        </w:rPr>
        <w:t>Bax</w:t>
      </w:r>
      <w:proofErr w:type="spellEnd"/>
      <w:r>
        <w:rPr>
          <w:rFonts w:ascii="Times New Roman" w:hAnsi="Times New Roman" w:cs="Times New Roman"/>
          <w:bCs/>
          <w:sz w:val="24"/>
          <w:szCs w:val="24"/>
        </w:rPr>
        <w:t xml:space="preserve">, S. (2006). Making CALL work: Towards </w:t>
      </w:r>
      <w:proofErr w:type="spellStart"/>
      <w:r>
        <w:rPr>
          <w:rFonts w:ascii="Times New Roman" w:hAnsi="Times New Roman" w:cs="Times New Roman"/>
          <w:bCs/>
          <w:sz w:val="24"/>
          <w:szCs w:val="24"/>
        </w:rPr>
        <w:t>normalisation</w:t>
      </w:r>
      <w:proofErr w:type="spellEnd"/>
      <w:r>
        <w:rPr>
          <w:rFonts w:ascii="Times New Roman" w:hAnsi="Times New Roman" w:cs="Times New Roman"/>
          <w:bCs/>
          <w:sz w:val="24"/>
          <w:szCs w:val="24"/>
        </w:rPr>
        <w:t>. System, 34, 465–479.</w:t>
      </w:r>
    </w:p>
    <w:p w:rsidR="00434FC2" w:rsidRDefault="00434FC2" w:rsidP="00434FC2">
      <w:pPr>
        <w:spacing w:after="0" w:line="36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Cook, V. (2008). </w:t>
      </w:r>
      <w:proofErr w:type="gramStart"/>
      <w:r>
        <w:rPr>
          <w:rFonts w:ascii="Times New Roman" w:hAnsi="Times New Roman" w:cs="Times New Roman"/>
          <w:bCs/>
          <w:sz w:val="24"/>
          <w:szCs w:val="24"/>
        </w:rPr>
        <w:t>Second language learning and language teaching.</w:t>
      </w:r>
      <w:proofErr w:type="gramEnd"/>
      <w:r>
        <w:rPr>
          <w:rFonts w:ascii="Times New Roman" w:hAnsi="Times New Roman" w:cs="Times New Roman"/>
          <w:bCs/>
          <w:sz w:val="24"/>
          <w:szCs w:val="24"/>
        </w:rPr>
        <w:t xml:space="preserve"> London: Arnold.</w:t>
      </w:r>
    </w:p>
    <w:p w:rsidR="00434FC2" w:rsidRDefault="00434FC2" w:rsidP="00434FC2">
      <w:pPr>
        <w:spacing w:after="0" w:line="360" w:lineRule="auto"/>
        <w:ind w:left="720" w:hanging="720"/>
        <w:rPr>
          <w:rFonts w:ascii="Times New Roman" w:hAnsi="Times New Roman" w:cs="Times New Roman"/>
          <w:bCs/>
          <w:sz w:val="24"/>
          <w:szCs w:val="24"/>
        </w:rPr>
      </w:pPr>
      <w:proofErr w:type="gramStart"/>
      <w:r>
        <w:rPr>
          <w:rFonts w:ascii="Times New Roman" w:hAnsi="Times New Roman" w:cs="Times New Roman"/>
          <w:bCs/>
          <w:sz w:val="24"/>
          <w:szCs w:val="24"/>
        </w:rPr>
        <w:t>Davies, P. &amp;</w:t>
      </w:r>
      <w:proofErr w:type="spellStart"/>
      <w:r>
        <w:rPr>
          <w:rFonts w:ascii="Times New Roman" w:hAnsi="Times New Roman" w:cs="Times New Roman"/>
          <w:bCs/>
          <w:sz w:val="24"/>
          <w:szCs w:val="24"/>
        </w:rPr>
        <w:t>Pearse</w:t>
      </w:r>
      <w:proofErr w:type="spellEnd"/>
      <w:r>
        <w:rPr>
          <w:rFonts w:ascii="Times New Roman" w:hAnsi="Times New Roman" w:cs="Times New Roman"/>
          <w:bCs/>
          <w:sz w:val="24"/>
          <w:szCs w:val="24"/>
        </w:rPr>
        <w:t>, E. (2008).</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Success in English teaching.</w:t>
      </w:r>
      <w:proofErr w:type="gramEnd"/>
      <w:r>
        <w:rPr>
          <w:rFonts w:ascii="Times New Roman" w:hAnsi="Times New Roman" w:cs="Times New Roman"/>
          <w:bCs/>
          <w:sz w:val="24"/>
          <w:szCs w:val="24"/>
        </w:rPr>
        <w:t xml:space="preserve"> Oxford: OUP. </w:t>
      </w:r>
    </w:p>
    <w:p w:rsidR="00434FC2" w:rsidRDefault="00434FC2" w:rsidP="00434FC2">
      <w:pPr>
        <w:spacing w:after="0" w:line="36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Ellis, R. (2003). </w:t>
      </w:r>
      <w:proofErr w:type="gramStart"/>
      <w:r>
        <w:rPr>
          <w:rFonts w:ascii="Times New Roman" w:hAnsi="Times New Roman" w:cs="Times New Roman"/>
          <w:bCs/>
          <w:sz w:val="24"/>
          <w:szCs w:val="24"/>
        </w:rPr>
        <w:t>Task-based language learning and teaching.</w:t>
      </w:r>
      <w:proofErr w:type="gramEnd"/>
      <w:r>
        <w:rPr>
          <w:rFonts w:ascii="Times New Roman" w:hAnsi="Times New Roman" w:cs="Times New Roman"/>
          <w:bCs/>
          <w:sz w:val="24"/>
          <w:szCs w:val="24"/>
        </w:rPr>
        <w:t xml:space="preserve"> Oxford: OUP.</w:t>
      </w:r>
    </w:p>
    <w:p w:rsidR="00434FC2" w:rsidRDefault="00434FC2" w:rsidP="00434FC2">
      <w:pPr>
        <w:spacing w:after="0" w:line="360" w:lineRule="auto"/>
        <w:ind w:left="720" w:hanging="720"/>
        <w:rPr>
          <w:rFonts w:ascii="Times New Roman" w:hAnsi="Times New Roman" w:cs="Times New Roman"/>
          <w:bCs/>
          <w:sz w:val="24"/>
          <w:szCs w:val="24"/>
        </w:rPr>
      </w:pPr>
      <w:proofErr w:type="spellStart"/>
      <w:r>
        <w:rPr>
          <w:rFonts w:ascii="Times New Roman" w:hAnsi="Times New Roman" w:cs="Times New Roman"/>
          <w:bCs/>
          <w:sz w:val="24"/>
          <w:szCs w:val="24"/>
        </w:rPr>
        <w:t>Kumaravadivelu</w:t>
      </w:r>
      <w:proofErr w:type="spellEnd"/>
      <w:r>
        <w:rPr>
          <w:rFonts w:ascii="Times New Roman" w:hAnsi="Times New Roman" w:cs="Times New Roman"/>
          <w:bCs/>
          <w:sz w:val="24"/>
          <w:szCs w:val="24"/>
        </w:rPr>
        <w:t xml:space="preserve">, B. (2001). </w:t>
      </w:r>
      <w:proofErr w:type="gramStart"/>
      <w:r>
        <w:rPr>
          <w:rFonts w:ascii="Times New Roman" w:hAnsi="Times New Roman" w:cs="Times New Roman"/>
          <w:bCs/>
          <w:sz w:val="24"/>
          <w:szCs w:val="24"/>
        </w:rPr>
        <w:t>Toward a post-method pedagogy.</w:t>
      </w:r>
      <w:proofErr w:type="gramEnd"/>
      <w:r>
        <w:rPr>
          <w:rFonts w:ascii="Times New Roman" w:hAnsi="Times New Roman" w:cs="Times New Roman"/>
          <w:bCs/>
          <w:sz w:val="24"/>
          <w:szCs w:val="24"/>
        </w:rPr>
        <w:t xml:space="preserve"> TESOL Quarterly, 35/4, 537-560.</w:t>
      </w:r>
    </w:p>
    <w:p w:rsidR="00434FC2" w:rsidRDefault="00434FC2" w:rsidP="00434FC2">
      <w:pPr>
        <w:spacing w:after="0" w:line="36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Levy, M. (2007). </w:t>
      </w:r>
      <w:proofErr w:type="gramStart"/>
      <w:r>
        <w:rPr>
          <w:rFonts w:ascii="Times New Roman" w:hAnsi="Times New Roman" w:cs="Times New Roman"/>
          <w:bCs/>
          <w:sz w:val="24"/>
          <w:szCs w:val="24"/>
        </w:rPr>
        <w:t>Research and technological innovation in CALL.</w:t>
      </w:r>
      <w:proofErr w:type="gramEnd"/>
      <w:r>
        <w:rPr>
          <w:rFonts w:ascii="Times New Roman" w:hAnsi="Times New Roman" w:cs="Times New Roman"/>
          <w:bCs/>
          <w:sz w:val="24"/>
          <w:szCs w:val="24"/>
        </w:rPr>
        <w:t xml:space="preserve"> Innovation in Language Learning and Teaching, 1/1, 180-190.</w:t>
      </w:r>
    </w:p>
    <w:p w:rsidR="00434FC2" w:rsidRDefault="00434FC2" w:rsidP="00434FC2">
      <w:pPr>
        <w:spacing w:after="0" w:line="36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McGrath, I. (2002). </w:t>
      </w:r>
      <w:r>
        <w:rPr>
          <w:rFonts w:ascii="Times New Roman" w:hAnsi="Times New Roman" w:cs="Times New Roman"/>
          <w:bCs/>
          <w:i/>
          <w:iCs/>
          <w:sz w:val="24"/>
          <w:szCs w:val="24"/>
        </w:rPr>
        <w:t>Materials Evaluation and Design for Language Teachers</w:t>
      </w:r>
      <w:r>
        <w:rPr>
          <w:rFonts w:ascii="Times New Roman" w:hAnsi="Times New Roman" w:cs="Times New Roman"/>
          <w:bCs/>
          <w:sz w:val="24"/>
          <w:szCs w:val="24"/>
        </w:rPr>
        <w:t xml:space="preserve">. Edinburgh: Edinburgh University Press. (Unit V) </w:t>
      </w:r>
    </w:p>
    <w:p w:rsidR="00434FC2" w:rsidRDefault="00434FC2" w:rsidP="00434FC2">
      <w:pPr>
        <w:spacing w:after="0" w:line="360" w:lineRule="auto"/>
        <w:ind w:left="720" w:hanging="720"/>
        <w:rPr>
          <w:rFonts w:ascii="Times New Roman" w:hAnsi="Times New Roman" w:cs="Times New Roman"/>
          <w:bCs/>
          <w:sz w:val="24"/>
          <w:szCs w:val="24"/>
        </w:rPr>
      </w:pPr>
      <w:proofErr w:type="spellStart"/>
      <w:r>
        <w:rPr>
          <w:rFonts w:ascii="Times New Roman" w:hAnsi="Times New Roman" w:cs="Times New Roman"/>
          <w:bCs/>
          <w:sz w:val="24"/>
          <w:szCs w:val="24"/>
        </w:rPr>
        <w:t>Nunan</w:t>
      </w:r>
      <w:proofErr w:type="spellEnd"/>
      <w:r>
        <w:rPr>
          <w:rFonts w:ascii="Times New Roman" w:hAnsi="Times New Roman" w:cs="Times New Roman"/>
          <w:bCs/>
          <w:sz w:val="24"/>
          <w:szCs w:val="24"/>
        </w:rPr>
        <w:t xml:space="preserve">, D. (1998). </w:t>
      </w:r>
      <w:proofErr w:type="gramStart"/>
      <w:r>
        <w:rPr>
          <w:rFonts w:ascii="Times New Roman" w:hAnsi="Times New Roman" w:cs="Times New Roman"/>
          <w:bCs/>
          <w:sz w:val="24"/>
          <w:szCs w:val="24"/>
        </w:rPr>
        <w:t>Language teaching methodology.</w:t>
      </w:r>
      <w:proofErr w:type="gramEnd"/>
      <w:r>
        <w:rPr>
          <w:rFonts w:ascii="Times New Roman" w:hAnsi="Times New Roman" w:cs="Times New Roman"/>
          <w:bCs/>
          <w:sz w:val="24"/>
          <w:szCs w:val="24"/>
        </w:rPr>
        <w:t xml:space="preserve"> New York: Prentice Hall.</w:t>
      </w:r>
    </w:p>
    <w:p w:rsidR="00434FC2" w:rsidRDefault="00434FC2" w:rsidP="00434FC2">
      <w:pPr>
        <w:spacing w:after="0" w:line="360" w:lineRule="auto"/>
        <w:ind w:left="720" w:hanging="720"/>
        <w:rPr>
          <w:rFonts w:ascii="Times New Roman" w:hAnsi="Times New Roman" w:cs="Times New Roman"/>
          <w:bCs/>
          <w:sz w:val="24"/>
          <w:szCs w:val="24"/>
        </w:rPr>
      </w:pPr>
      <w:proofErr w:type="spellStart"/>
      <w:r>
        <w:rPr>
          <w:rFonts w:ascii="Times New Roman" w:hAnsi="Times New Roman" w:cs="Times New Roman"/>
          <w:bCs/>
          <w:sz w:val="24"/>
          <w:szCs w:val="24"/>
        </w:rPr>
        <w:t>Nunan</w:t>
      </w:r>
      <w:proofErr w:type="spellEnd"/>
      <w:r>
        <w:rPr>
          <w:rFonts w:ascii="Times New Roman" w:hAnsi="Times New Roman" w:cs="Times New Roman"/>
          <w:bCs/>
          <w:sz w:val="24"/>
          <w:szCs w:val="24"/>
        </w:rPr>
        <w:t xml:space="preserve">, D. (Eds.). </w:t>
      </w:r>
      <w:proofErr w:type="gramStart"/>
      <w:r>
        <w:rPr>
          <w:rFonts w:ascii="Times New Roman" w:hAnsi="Times New Roman" w:cs="Times New Roman"/>
          <w:bCs/>
          <w:sz w:val="24"/>
          <w:szCs w:val="24"/>
        </w:rPr>
        <w:t>(2003). Practical English language teaching.</w:t>
      </w:r>
      <w:proofErr w:type="gramEnd"/>
      <w:r>
        <w:rPr>
          <w:rFonts w:ascii="Times New Roman" w:hAnsi="Times New Roman" w:cs="Times New Roman"/>
          <w:bCs/>
          <w:sz w:val="24"/>
          <w:szCs w:val="24"/>
        </w:rPr>
        <w:t xml:space="preserve"> New York: McGraw Hill. </w:t>
      </w:r>
    </w:p>
    <w:p w:rsidR="00434FC2" w:rsidRDefault="00434FC2" w:rsidP="00434FC2">
      <w:pPr>
        <w:pStyle w:val="Default"/>
        <w:spacing w:line="360" w:lineRule="auto"/>
        <w:ind w:left="720" w:hanging="720"/>
      </w:pPr>
      <w:r>
        <w:t xml:space="preserve">. </w:t>
      </w:r>
    </w:p>
    <w:p w:rsidR="00434FC2" w:rsidRDefault="00434FC2" w:rsidP="00434FC2">
      <w:pPr>
        <w:spacing w:after="0" w:line="360" w:lineRule="auto"/>
        <w:ind w:left="720" w:hanging="720"/>
        <w:rPr>
          <w:rFonts w:ascii="Times New Roman" w:hAnsi="Times New Roman" w:cs="Times New Roman"/>
          <w:bCs/>
          <w:sz w:val="24"/>
          <w:szCs w:val="24"/>
        </w:rPr>
      </w:pPr>
      <w:proofErr w:type="gramStart"/>
      <w:r>
        <w:rPr>
          <w:rFonts w:ascii="Times New Roman" w:hAnsi="Times New Roman" w:cs="Times New Roman"/>
          <w:bCs/>
          <w:sz w:val="24"/>
          <w:szCs w:val="24"/>
        </w:rPr>
        <w:t>Reagan, T. G. &amp; Osborn, T. A. (2002).</w:t>
      </w:r>
      <w:proofErr w:type="gramEnd"/>
      <w:r>
        <w:rPr>
          <w:rFonts w:ascii="Times New Roman" w:hAnsi="Times New Roman" w:cs="Times New Roman"/>
          <w:bCs/>
          <w:sz w:val="24"/>
          <w:szCs w:val="24"/>
        </w:rPr>
        <w:t xml:space="preserve"> The Foreign Language Educator in Society: Toward a Critical Pedagogy. London. </w:t>
      </w:r>
      <w:proofErr w:type="gramStart"/>
      <w:r>
        <w:rPr>
          <w:rFonts w:ascii="Times New Roman" w:hAnsi="Times New Roman" w:cs="Times New Roman"/>
          <w:bCs/>
          <w:sz w:val="24"/>
          <w:szCs w:val="24"/>
        </w:rPr>
        <w:t xml:space="preserve">Lawrence </w:t>
      </w:r>
      <w:proofErr w:type="spellStart"/>
      <w:r>
        <w:rPr>
          <w:rFonts w:ascii="Times New Roman" w:hAnsi="Times New Roman" w:cs="Times New Roman"/>
          <w:bCs/>
          <w:sz w:val="24"/>
          <w:szCs w:val="24"/>
        </w:rPr>
        <w:t>Erlabaum</w:t>
      </w:r>
      <w:proofErr w:type="spellEnd"/>
      <w:r>
        <w:rPr>
          <w:rFonts w:ascii="Times New Roman" w:hAnsi="Times New Roman" w:cs="Times New Roman"/>
          <w:bCs/>
          <w:sz w:val="24"/>
          <w:szCs w:val="24"/>
        </w:rPr>
        <w:t xml:space="preserve"> Associates Publishers.</w:t>
      </w:r>
      <w:proofErr w:type="gramEnd"/>
      <w:r>
        <w:rPr>
          <w:rFonts w:ascii="Times New Roman" w:hAnsi="Times New Roman" w:cs="Times New Roman"/>
          <w:bCs/>
          <w:sz w:val="24"/>
          <w:szCs w:val="24"/>
        </w:rPr>
        <w:t xml:space="preserve"> </w:t>
      </w:r>
    </w:p>
    <w:p w:rsidR="00434FC2" w:rsidRDefault="00434FC2" w:rsidP="00434FC2">
      <w:pPr>
        <w:spacing w:after="0" w:line="360" w:lineRule="auto"/>
        <w:ind w:left="720" w:hanging="720"/>
        <w:rPr>
          <w:rFonts w:ascii="Times New Roman" w:hAnsi="Times New Roman" w:cs="Times New Roman"/>
          <w:bCs/>
          <w:sz w:val="24"/>
          <w:szCs w:val="24"/>
        </w:rPr>
      </w:pPr>
      <w:proofErr w:type="gramStart"/>
      <w:r>
        <w:rPr>
          <w:rFonts w:ascii="Times New Roman" w:hAnsi="Times New Roman" w:cs="Times New Roman"/>
          <w:bCs/>
          <w:sz w:val="24"/>
          <w:szCs w:val="24"/>
        </w:rPr>
        <w:t>Richards, J. C. &amp;</w:t>
      </w:r>
      <w:proofErr w:type="spellStart"/>
      <w:r>
        <w:rPr>
          <w:rFonts w:ascii="Times New Roman" w:hAnsi="Times New Roman" w:cs="Times New Roman"/>
          <w:bCs/>
          <w:sz w:val="24"/>
          <w:szCs w:val="24"/>
        </w:rPr>
        <w:t>Renandya</w:t>
      </w:r>
      <w:proofErr w:type="spellEnd"/>
      <w:r>
        <w:rPr>
          <w:rFonts w:ascii="Times New Roman" w:hAnsi="Times New Roman" w:cs="Times New Roman"/>
          <w:bCs/>
          <w:sz w:val="24"/>
          <w:szCs w:val="24"/>
        </w:rPr>
        <w:t>, W. A. (2003).</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Methodology in language teaching.</w:t>
      </w:r>
      <w:proofErr w:type="gramEnd"/>
      <w:r>
        <w:rPr>
          <w:rFonts w:ascii="Times New Roman" w:hAnsi="Times New Roman" w:cs="Times New Roman"/>
          <w:bCs/>
          <w:sz w:val="24"/>
          <w:szCs w:val="24"/>
        </w:rPr>
        <w:t xml:space="preserve"> Cambridge. </w:t>
      </w:r>
      <w:proofErr w:type="gramStart"/>
      <w:r>
        <w:rPr>
          <w:rFonts w:ascii="Times New Roman" w:hAnsi="Times New Roman" w:cs="Times New Roman"/>
          <w:bCs/>
          <w:sz w:val="24"/>
          <w:szCs w:val="24"/>
        </w:rPr>
        <w:t>CUP.</w:t>
      </w:r>
      <w:proofErr w:type="gramEnd"/>
    </w:p>
    <w:p w:rsidR="00434FC2" w:rsidRDefault="00434FC2" w:rsidP="00434FC2">
      <w:pPr>
        <w:spacing w:after="0" w:line="360" w:lineRule="auto"/>
        <w:ind w:left="720" w:hanging="720"/>
        <w:rPr>
          <w:rFonts w:ascii="Times New Roman" w:hAnsi="Times New Roman" w:cs="Times New Roman"/>
          <w:bCs/>
          <w:sz w:val="24"/>
          <w:szCs w:val="24"/>
        </w:rPr>
      </w:pPr>
      <w:proofErr w:type="gramStart"/>
      <w:r>
        <w:rPr>
          <w:rFonts w:ascii="Times New Roman" w:hAnsi="Times New Roman" w:cs="Times New Roman"/>
          <w:bCs/>
          <w:sz w:val="24"/>
          <w:szCs w:val="24"/>
        </w:rPr>
        <w:t>Scrivener, J. (2005).</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Learning teaching.</w:t>
      </w:r>
      <w:proofErr w:type="gramEnd"/>
      <w:r>
        <w:rPr>
          <w:rFonts w:ascii="Times New Roman" w:hAnsi="Times New Roman" w:cs="Times New Roman"/>
          <w:bCs/>
          <w:sz w:val="24"/>
          <w:szCs w:val="24"/>
        </w:rPr>
        <w:t xml:space="preserve"> Oxford: Heinemann.</w:t>
      </w:r>
    </w:p>
    <w:p w:rsidR="00434FC2" w:rsidRDefault="00434FC2" w:rsidP="00434FC2">
      <w:pPr>
        <w:spacing w:after="0" w:line="360" w:lineRule="auto"/>
        <w:ind w:left="720" w:hanging="720"/>
        <w:rPr>
          <w:rFonts w:ascii="Times New Roman" w:hAnsi="Times New Roman" w:cs="Times New Roman"/>
          <w:bCs/>
          <w:sz w:val="24"/>
          <w:szCs w:val="24"/>
        </w:rPr>
      </w:pPr>
      <w:proofErr w:type="gramStart"/>
      <w:r>
        <w:rPr>
          <w:rFonts w:ascii="Times New Roman" w:hAnsi="Times New Roman" w:cs="Times New Roman"/>
          <w:bCs/>
          <w:sz w:val="24"/>
          <w:szCs w:val="24"/>
        </w:rPr>
        <w:t>Underwood, M. (1989).</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Teaching listening.</w:t>
      </w:r>
      <w:proofErr w:type="gramEnd"/>
      <w:r>
        <w:rPr>
          <w:rFonts w:ascii="Times New Roman" w:hAnsi="Times New Roman" w:cs="Times New Roman"/>
          <w:bCs/>
          <w:sz w:val="24"/>
          <w:szCs w:val="24"/>
        </w:rPr>
        <w:t xml:space="preserve"> London: Longman. </w:t>
      </w:r>
    </w:p>
    <w:p w:rsidR="00434FC2" w:rsidRDefault="00434FC2" w:rsidP="00434FC2">
      <w:pPr>
        <w:spacing w:after="0" w:line="360" w:lineRule="auto"/>
        <w:ind w:left="720" w:hanging="720"/>
        <w:rPr>
          <w:rFonts w:ascii="Times New Roman" w:hAnsi="Times New Roman" w:cs="Times New Roman"/>
          <w:bCs/>
          <w:sz w:val="24"/>
          <w:szCs w:val="24"/>
        </w:rPr>
      </w:pPr>
      <w:proofErr w:type="gramStart"/>
      <w:r>
        <w:rPr>
          <w:rFonts w:ascii="Times New Roman" w:hAnsi="Times New Roman" w:cs="Times New Roman"/>
          <w:bCs/>
          <w:sz w:val="24"/>
          <w:szCs w:val="24"/>
        </w:rPr>
        <w:t>Woodward, T. (2001).</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Planning lessons and courses.</w:t>
      </w:r>
      <w:proofErr w:type="gramEnd"/>
      <w:r>
        <w:rPr>
          <w:rFonts w:ascii="Times New Roman" w:hAnsi="Times New Roman" w:cs="Times New Roman"/>
          <w:bCs/>
          <w:sz w:val="24"/>
          <w:szCs w:val="24"/>
        </w:rPr>
        <w:t xml:space="preserve"> Cambridge: CUP.</w:t>
      </w:r>
    </w:p>
    <w:p w:rsidR="00434FC2" w:rsidRDefault="00434FC2" w:rsidP="00434FC2"/>
    <w:p w:rsidR="00215C44" w:rsidRDefault="00215C44">
      <w:bookmarkStart w:id="0" w:name="_GoBack"/>
      <w:bookmarkEnd w:id="0"/>
    </w:p>
    <w:p w:rsidR="00EB2BEE" w:rsidRDefault="00EB2BEE"/>
    <w:p w:rsidR="00EB2BEE" w:rsidRDefault="00EB2BEE"/>
    <w:p w:rsidR="00EB2BEE" w:rsidRDefault="00EB2BEE"/>
    <w:p w:rsidR="00EB2BEE" w:rsidRDefault="00EB2BEE"/>
    <w:p w:rsidR="00EB2BEE" w:rsidRDefault="00EB2BEE"/>
    <w:p w:rsidR="00EB2BEE" w:rsidRDefault="00EB2BEE"/>
    <w:p w:rsidR="00EB2BEE" w:rsidRDefault="00EB2BEE" w:rsidP="00EB2BEE">
      <w:pPr>
        <w:spacing w:after="0"/>
        <w:jc w:val="both"/>
        <w:rPr>
          <w:rFonts w:ascii="Times New Roman" w:hAnsi="Times New Roman" w:cs="Times New Roman"/>
          <w:bCs/>
          <w:color w:val="000000"/>
          <w:sz w:val="24"/>
          <w:szCs w:val="24"/>
        </w:rPr>
      </w:pPr>
      <w:r>
        <w:rPr>
          <w:rFonts w:ascii="Times New Roman" w:hAnsi="Times New Roman" w:cs="Times New Roman"/>
          <w:color w:val="000000"/>
          <w:sz w:val="24"/>
          <w:szCs w:val="24"/>
        </w:rPr>
        <w:lastRenderedPageBreak/>
        <w:t>Course title:</w:t>
      </w:r>
      <w:r>
        <w:rPr>
          <w:rFonts w:ascii="Times New Roman" w:hAnsi="Times New Roman" w:cs="Times New Roman"/>
          <w:bCs/>
          <w:color w:val="000000"/>
          <w:sz w:val="24"/>
          <w:szCs w:val="24"/>
        </w:rPr>
        <w:t xml:space="preserve"> </w:t>
      </w:r>
      <w:r>
        <w:rPr>
          <w:rFonts w:ascii="Times New Roman" w:hAnsi="Times New Roman" w:cs="Times New Roman"/>
          <w:b/>
          <w:color w:val="000000"/>
          <w:sz w:val="24"/>
          <w:szCs w:val="24"/>
        </w:rPr>
        <w:t>Readings in Literary Genres</w:t>
      </w:r>
      <w:r>
        <w:rPr>
          <w:rFonts w:ascii="Times New Roman" w:hAnsi="Times New Roman" w:cs="Times New Roman"/>
          <w:bCs/>
          <w:color w:val="000000"/>
          <w:sz w:val="24"/>
          <w:szCs w:val="24"/>
        </w:rPr>
        <w:t xml:space="preserve"> </w:t>
      </w:r>
    </w:p>
    <w:p w:rsidR="00EB2BEE" w:rsidRDefault="00EB2BEE" w:rsidP="00EB2BEE">
      <w:pPr>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Course No.: Eng. Ed.</w:t>
      </w:r>
      <w:r>
        <w:rPr>
          <w:rFonts w:ascii="Times New Roman" w:hAnsi="Times New Roman" w:cs="Times New Roman"/>
          <w:color w:val="000000"/>
          <w:sz w:val="24"/>
          <w:szCs w:val="24"/>
        </w:rPr>
        <w:tab/>
        <w:t>536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Nature of the course: Theoretical </w:t>
      </w:r>
    </w:p>
    <w:p w:rsidR="00EB2BEE" w:rsidRDefault="00EB2BEE" w:rsidP="00EB2BEE">
      <w:pPr>
        <w:tabs>
          <w:tab w:val="left" w:pos="5812"/>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Level: M.Ed.</w:t>
      </w:r>
      <w:r>
        <w:rPr>
          <w:rFonts w:ascii="Times New Roman" w:hAnsi="Times New Roman" w:cs="Times New Roman"/>
          <w:color w:val="000000"/>
          <w:sz w:val="24"/>
          <w:szCs w:val="24"/>
        </w:rPr>
        <w:tab/>
        <w:t>Credit hours: 3</w:t>
      </w:r>
      <w:r>
        <w:rPr>
          <w:rFonts w:ascii="Times New Roman" w:hAnsi="Times New Roman" w:cs="Times New Roman"/>
          <w:color w:val="000000"/>
          <w:sz w:val="24"/>
          <w:szCs w:val="24"/>
        </w:rPr>
        <w:tab/>
        <w:t xml:space="preserve"> </w:t>
      </w:r>
    </w:p>
    <w:p w:rsidR="00EB2BEE" w:rsidRDefault="00EB2BEE" w:rsidP="00EB2BEE">
      <w:pPr>
        <w:tabs>
          <w:tab w:val="left" w:pos="5812"/>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Semester: Third</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Teaching</w:t>
      </w:r>
      <w:proofErr w:type="gramEnd"/>
      <w:r>
        <w:rPr>
          <w:rFonts w:ascii="Times New Roman" w:hAnsi="Times New Roman" w:cs="Times New Roman"/>
          <w:color w:val="000000"/>
          <w:sz w:val="24"/>
          <w:szCs w:val="24"/>
        </w:rPr>
        <w:t xml:space="preserve"> hours: 48 </w:t>
      </w:r>
    </w:p>
    <w:p w:rsidR="00EB2BEE" w:rsidRDefault="00EB2BEE" w:rsidP="00EB2BEE">
      <w:pPr>
        <w:spacing w:after="0"/>
        <w:jc w:val="both"/>
        <w:rPr>
          <w:rFonts w:ascii="Times New Roman" w:hAnsi="Times New Roman" w:cs="Times New Roman"/>
          <w:b/>
          <w:color w:val="000000"/>
          <w:sz w:val="24"/>
          <w:szCs w:val="24"/>
        </w:rPr>
      </w:pPr>
      <w:r w:rsidRPr="00891C7C">
        <w:rPr>
          <w:noProof/>
        </w:rPr>
        <w:pict>
          <v:shape id="Straight Arrow Connector 2" o:spid="_x0000_s1027" type="#_x0000_t32" style="position:absolute;left:0;text-align:left;margin-left:-1.8pt;margin-top:1.9pt;width:470.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"/>
        </w:pict>
      </w:r>
    </w:p>
    <w:p w:rsidR="00EB2BEE" w:rsidRDefault="00EB2BEE" w:rsidP="00EB2BEE">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Course Description </w:t>
      </w:r>
    </w:p>
    <w:p w:rsidR="00EB2BEE" w:rsidRDefault="00EB2BEE" w:rsidP="00EB2BE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Readings in Literary Genres is an advanced literature-based course which builds on Readings in English Part-I (Eng. Ed 528) of the second semester. This course follows the genre-based classification of literature and its analysis and interpretation from different critical perspectives. Units from first to sixth comprise long fictions, short fictions, poetry, prose and dramas, whereas the last unit entails major schools of literary criticisms. The course offers some carefully selected literary writings in English that enrich students with critical insights in varieties of the English language, its cultures, and that motive them in creative writing.     </w:t>
      </w:r>
    </w:p>
    <w:p w:rsidR="00EB2BEE" w:rsidRDefault="00EB2BEE" w:rsidP="00EB2BEE">
      <w:pPr>
        <w:spacing w:after="0"/>
        <w:jc w:val="both"/>
        <w:rPr>
          <w:rFonts w:ascii="Times New Roman" w:hAnsi="Times New Roman" w:cs="Times New Roman"/>
          <w:color w:val="000000"/>
          <w:sz w:val="24"/>
          <w:szCs w:val="24"/>
        </w:rPr>
      </w:pPr>
    </w:p>
    <w:p w:rsidR="00EB2BEE" w:rsidRDefault="00EB2BEE" w:rsidP="00EB2BEE">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2. General Objectives</w:t>
      </w:r>
    </w:p>
    <w:p w:rsidR="00EB2BEE" w:rsidRDefault="00EB2BEE" w:rsidP="00EB2BE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The general objectives of the course are as follows:</w:t>
      </w:r>
    </w:p>
    <w:p w:rsidR="00EB2BEE" w:rsidRDefault="00EB2BEE" w:rsidP="00EB2BEE">
      <w:pPr>
        <w:numPr>
          <w:ilvl w:val="0"/>
          <w:numId w:val="1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orient the students to English literary world through the sampled literary masterpieces </w:t>
      </w:r>
    </w:p>
    <w:p w:rsidR="00EB2BEE" w:rsidRDefault="00EB2BEE" w:rsidP="00EB2BEE">
      <w:pPr>
        <w:numPr>
          <w:ilvl w:val="0"/>
          <w:numId w:val="1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develop the students' skills in reading and interpreting literary texts </w:t>
      </w:r>
    </w:p>
    <w:p w:rsidR="00EB2BEE" w:rsidRDefault="00EB2BEE" w:rsidP="00EB2BEE">
      <w:pPr>
        <w:numPr>
          <w:ilvl w:val="0"/>
          <w:numId w:val="1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develop their skills in responding to the texts through the lenses of literary criticisms and express their observations in writing. </w:t>
      </w:r>
    </w:p>
    <w:p w:rsidR="00EB2BEE" w:rsidRDefault="00EB2BEE" w:rsidP="00EB2BEE">
      <w:pPr>
        <w:numPr>
          <w:ilvl w:val="0"/>
          <w:numId w:val="1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help them produce their own creative writings in different genres. </w:t>
      </w:r>
    </w:p>
    <w:p w:rsidR="00EB2BEE" w:rsidRDefault="00EB2BEE" w:rsidP="00EB2BEE">
      <w:pPr>
        <w:numPr>
          <w:ilvl w:val="0"/>
          <w:numId w:val="1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help them apply critical and creative insights from literature in English language teaching. </w:t>
      </w:r>
    </w:p>
    <w:p w:rsidR="00EB2BEE" w:rsidRDefault="00EB2BEE" w:rsidP="00EB2BEE">
      <w:pPr>
        <w:tabs>
          <w:tab w:val="left" w:pos="284"/>
        </w:tabs>
        <w:spacing w:after="0"/>
        <w:jc w:val="both"/>
        <w:rPr>
          <w:rFonts w:ascii="Times New Roman" w:hAnsi="Times New Roman" w:cs="Times New Roman"/>
          <w:b/>
          <w:bCs/>
          <w:sz w:val="24"/>
          <w:szCs w:val="24"/>
        </w:rPr>
      </w:pPr>
      <w:r>
        <w:rPr>
          <w:rFonts w:ascii="Times New Roman" w:hAnsi="Times New Roman" w:cs="Times New Roman"/>
          <w:color w:val="000000"/>
          <w:sz w:val="24"/>
          <w:szCs w:val="24"/>
        </w:rPr>
        <w:tab/>
      </w:r>
    </w:p>
    <w:p w:rsidR="00EB2BEE" w:rsidRDefault="00EB2BEE" w:rsidP="00EB2BEE">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Specific Objectives and Contents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746"/>
      </w:tblGrid>
      <w:tr w:rsidR="00EB2BEE" w:rsidTr="00DE0B58">
        <w:tc>
          <w:tcPr>
            <w:tcW w:w="3192" w:type="dxa"/>
            <w:tcBorders>
              <w:top w:val="single" w:sz="4" w:space="0" w:color="000000"/>
              <w:left w:val="single" w:sz="4" w:space="0" w:color="000000"/>
              <w:bottom w:val="single" w:sz="4" w:space="0" w:color="000000"/>
              <w:right w:val="single" w:sz="4" w:space="0" w:color="000000"/>
            </w:tcBorders>
            <w:vAlign w:val="center"/>
            <w:hideMark/>
          </w:tcPr>
          <w:p w:rsidR="00EB2BEE" w:rsidRDefault="00EB2BEE" w:rsidP="00DE0B5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Specific Objectives</w:t>
            </w:r>
          </w:p>
        </w:tc>
        <w:tc>
          <w:tcPr>
            <w:tcW w:w="4746" w:type="dxa"/>
            <w:tcBorders>
              <w:top w:val="single" w:sz="4" w:space="0" w:color="000000"/>
              <w:left w:val="single" w:sz="4" w:space="0" w:color="000000"/>
              <w:bottom w:val="single" w:sz="4" w:space="0" w:color="000000"/>
              <w:right w:val="single" w:sz="4" w:space="0" w:color="000000"/>
            </w:tcBorders>
            <w:vAlign w:val="center"/>
            <w:hideMark/>
          </w:tcPr>
          <w:p w:rsidR="00EB2BEE" w:rsidRDefault="00EB2BEE" w:rsidP="00DE0B5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Contents</w:t>
            </w:r>
          </w:p>
        </w:tc>
      </w:tr>
      <w:tr w:rsidR="00EB2BEE" w:rsidTr="00DE0B58">
        <w:tc>
          <w:tcPr>
            <w:tcW w:w="3192" w:type="dxa"/>
            <w:tcBorders>
              <w:top w:val="single" w:sz="4" w:space="0" w:color="000000"/>
              <w:left w:val="single" w:sz="4" w:space="0" w:color="000000"/>
              <w:bottom w:val="single" w:sz="4" w:space="0" w:color="000000"/>
              <w:right w:val="single" w:sz="4" w:space="0" w:color="000000"/>
            </w:tcBorders>
          </w:tcPr>
          <w:p w:rsidR="00EB2BEE" w:rsidRDefault="00EB2BEE" w:rsidP="00EB2BEE">
            <w:pPr>
              <w:pStyle w:val="ListParagraph"/>
              <w:numPr>
                <w:ilvl w:val="0"/>
                <w:numId w:val="14"/>
              </w:numPr>
              <w:spacing w:after="0" w:line="276" w:lineRule="auto"/>
              <w:rPr>
                <w:bCs/>
              </w:rPr>
            </w:pPr>
            <w:r>
              <w:rPr>
                <w:bCs/>
              </w:rPr>
              <w:t>Read and summarize the novels</w:t>
            </w:r>
          </w:p>
          <w:p w:rsidR="00EB2BEE" w:rsidRDefault="00EB2BEE" w:rsidP="00EB2BEE">
            <w:pPr>
              <w:pStyle w:val="ListParagraph"/>
              <w:numPr>
                <w:ilvl w:val="0"/>
                <w:numId w:val="14"/>
              </w:numPr>
              <w:spacing w:after="0" w:line="276" w:lineRule="auto"/>
              <w:rPr>
                <w:bCs/>
              </w:rPr>
            </w:pPr>
            <w:r>
              <w:rPr>
                <w:bCs/>
              </w:rPr>
              <w:t>Trace the western history of knowledge</w:t>
            </w:r>
          </w:p>
          <w:p w:rsidR="00EB2BEE" w:rsidRDefault="00EB2BEE" w:rsidP="00EB2BEE">
            <w:pPr>
              <w:pStyle w:val="ListParagraph"/>
              <w:numPr>
                <w:ilvl w:val="0"/>
                <w:numId w:val="14"/>
              </w:numPr>
              <w:spacing w:after="0" w:line="276" w:lineRule="auto"/>
              <w:rPr>
                <w:bCs/>
              </w:rPr>
            </w:pPr>
            <w:r>
              <w:rPr>
                <w:bCs/>
              </w:rPr>
              <w:t>Distinguish between fact and fiction in the literary work</w:t>
            </w:r>
          </w:p>
          <w:p w:rsidR="00EB2BEE" w:rsidRDefault="00EB2BEE" w:rsidP="00EB2BEE">
            <w:pPr>
              <w:pStyle w:val="ListParagraph"/>
              <w:numPr>
                <w:ilvl w:val="0"/>
                <w:numId w:val="14"/>
              </w:numPr>
              <w:spacing w:after="0" w:line="276" w:lineRule="auto"/>
              <w:rPr>
                <w:bCs/>
              </w:rPr>
            </w:pPr>
            <w:r>
              <w:rPr>
                <w:bCs/>
              </w:rPr>
              <w:t>Critically appreciate the novels in terms of their plots, themes</w:t>
            </w:r>
            <w:proofErr w:type="gramStart"/>
            <w:r>
              <w:rPr>
                <w:bCs/>
              </w:rPr>
              <w:t>,  settings</w:t>
            </w:r>
            <w:proofErr w:type="gramEnd"/>
            <w:r>
              <w:rPr>
                <w:bCs/>
              </w:rPr>
              <w:t xml:space="preserve"> and characters.</w:t>
            </w:r>
          </w:p>
          <w:p w:rsidR="00EB2BEE" w:rsidRDefault="00EB2BEE" w:rsidP="00EB2BEE">
            <w:pPr>
              <w:pStyle w:val="ListParagraph"/>
              <w:numPr>
                <w:ilvl w:val="0"/>
                <w:numId w:val="14"/>
              </w:numPr>
              <w:spacing w:after="0" w:line="276" w:lineRule="auto"/>
              <w:rPr>
                <w:bCs/>
              </w:rPr>
            </w:pPr>
            <w:r>
              <w:rPr>
                <w:bCs/>
              </w:rPr>
              <w:t>Compare and contrast between techniques of different writers</w:t>
            </w:r>
          </w:p>
          <w:p w:rsidR="00EB2BEE" w:rsidRDefault="00EB2BEE" w:rsidP="00EB2BEE">
            <w:pPr>
              <w:pStyle w:val="ListParagraph"/>
              <w:numPr>
                <w:ilvl w:val="0"/>
                <w:numId w:val="14"/>
              </w:numPr>
              <w:spacing w:after="0" w:line="276" w:lineRule="auto"/>
              <w:rPr>
                <w:bCs/>
              </w:rPr>
            </w:pPr>
            <w:r>
              <w:rPr>
                <w:bCs/>
              </w:rPr>
              <w:lastRenderedPageBreak/>
              <w:t>Apply the relevant literary criticism to analyze the novels</w:t>
            </w:r>
          </w:p>
          <w:p w:rsidR="00EB2BEE" w:rsidRDefault="00EB2BEE" w:rsidP="00EB2BEE">
            <w:pPr>
              <w:pStyle w:val="ListParagraph"/>
              <w:numPr>
                <w:ilvl w:val="0"/>
                <w:numId w:val="14"/>
              </w:numPr>
              <w:spacing w:after="0" w:line="276" w:lineRule="auto"/>
              <w:rPr>
                <w:bCs/>
              </w:rPr>
            </w:pPr>
            <w:r>
              <w:rPr>
                <w:bCs/>
              </w:rPr>
              <w:t xml:space="preserve">Present their reflection on the novels through writing  </w:t>
            </w:r>
          </w:p>
          <w:p w:rsidR="00EB2BEE" w:rsidRDefault="00EB2BEE" w:rsidP="00EB2BEE">
            <w:pPr>
              <w:pStyle w:val="ListParagraph"/>
              <w:numPr>
                <w:ilvl w:val="0"/>
                <w:numId w:val="14"/>
              </w:numPr>
              <w:spacing w:after="0" w:line="276" w:lineRule="auto"/>
              <w:rPr>
                <w:bCs/>
              </w:rPr>
            </w:pPr>
            <w:r>
              <w:rPr>
                <w:bCs/>
              </w:rPr>
              <w:t>Write reviews for the novels</w:t>
            </w:r>
          </w:p>
          <w:p w:rsidR="00EB2BEE" w:rsidRDefault="00EB2BEE" w:rsidP="00EB2BEE">
            <w:pPr>
              <w:pStyle w:val="ListParagraph"/>
              <w:numPr>
                <w:ilvl w:val="0"/>
                <w:numId w:val="14"/>
              </w:numPr>
              <w:spacing w:after="0" w:line="276" w:lineRule="auto"/>
              <w:rPr>
                <w:bCs/>
              </w:rPr>
            </w:pPr>
            <w:r>
              <w:rPr>
                <w:bCs/>
              </w:rPr>
              <w:t>Select extracts from the novels and develop teaching learning activities for classroom purpose</w:t>
            </w:r>
          </w:p>
          <w:p w:rsidR="00EB2BEE" w:rsidRDefault="00EB2BEE" w:rsidP="00DE0B58">
            <w:pPr>
              <w:pStyle w:val="ListParagraph"/>
              <w:spacing w:after="0"/>
              <w:ind w:left="284"/>
              <w:rPr>
                <w:bCs/>
              </w:rPr>
            </w:pPr>
          </w:p>
        </w:tc>
        <w:tc>
          <w:tcPr>
            <w:tcW w:w="4746" w:type="dxa"/>
            <w:tcBorders>
              <w:top w:val="single" w:sz="4" w:space="0" w:color="000000"/>
              <w:left w:val="single" w:sz="4" w:space="0" w:color="000000"/>
              <w:bottom w:val="single" w:sz="4" w:space="0" w:color="000000"/>
              <w:right w:val="single" w:sz="4" w:space="0" w:color="000000"/>
            </w:tcBorders>
          </w:tcPr>
          <w:p w:rsidR="00EB2BEE" w:rsidRDefault="00EB2BEE" w:rsidP="00DE0B58">
            <w:pPr>
              <w:pStyle w:val="ListParagraph"/>
              <w:shd w:val="clear" w:color="auto" w:fill="FFFFFF"/>
              <w:spacing w:after="0"/>
              <w:textAlignment w:val="baseline"/>
              <w:outlineLvl w:val="0"/>
              <w:rPr>
                <w:b/>
                <w:bCs/>
                <w:color w:val="000000"/>
              </w:rPr>
            </w:pPr>
            <w:r>
              <w:rPr>
                <w:b/>
                <w:bCs/>
                <w:color w:val="000000"/>
              </w:rPr>
              <w:lastRenderedPageBreak/>
              <w:t>Unit I: Readings in Long Fiction (12)</w:t>
            </w:r>
          </w:p>
          <w:p w:rsidR="00EB2BEE" w:rsidRDefault="00EB2BEE" w:rsidP="00DE0B58">
            <w:pPr>
              <w:pStyle w:val="ListParagraph"/>
              <w:shd w:val="clear" w:color="auto" w:fill="FFFFFF"/>
              <w:spacing w:after="0"/>
              <w:ind w:left="1080"/>
              <w:textAlignment w:val="baseline"/>
              <w:outlineLvl w:val="0"/>
              <w:rPr>
                <w:bCs/>
                <w:color w:val="000000"/>
              </w:rPr>
            </w:pPr>
            <w:r>
              <w:rPr>
                <w:bCs/>
                <w:color w:val="000000"/>
              </w:rPr>
              <w:t>1.</w:t>
            </w:r>
            <w:r>
              <w:rPr>
                <w:b/>
                <w:bCs/>
                <w:color w:val="000000"/>
              </w:rPr>
              <w:t>Sophie'sWorld</w:t>
            </w:r>
            <w:r>
              <w:rPr>
                <w:bCs/>
                <w:color w:val="000000"/>
              </w:rPr>
              <w:t xml:space="preserve"> by </w:t>
            </w:r>
            <w:proofErr w:type="spellStart"/>
            <w:r>
              <w:rPr>
                <w:bCs/>
                <w:color w:val="000000"/>
              </w:rPr>
              <w:t>Jostein</w:t>
            </w:r>
            <w:proofErr w:type="spellEnd"/>
            <w:r>
              <w:rPr>
                <w:bCs/>
                <w:color w:val="000000"/>
              </w:rPr>
              <w:t xml:space="preserve"> </w:t>
            </w:r>
            <w:proofErr w:type="spellStart"/>
            <w:r>
              <w:rPr>
                <w:bCs/>
                <w:color w:val="000000"/>
              </w:rPr>
              <w:t>Gaarder</w:t>
            </w:r>
            <w:proofErr w:type="spellEnd"/>
          </w:p>
          <w:p w:rsidR="00EB2BEE" w:rsidRDefault="00EB2BEE" w:rsidP="00DE0B58">
            <w:pPr>
              <w:pStyle w:val="ListParagraph"/>
              <w:shd w:val="clear" w:color="auto" w:fill="FFFFFF"/>
              <w:spacing w:after="0"/>
              <w:ind w:left="1080"/>
              <w:textAlignment w:val="baseline"/>
              <w:outlineLvl w:val="0"/>
              <w:rPr>
                <w:bCs/>
                <w:color w:val="000000"/>
              </w:rPr>
            </w:pPr>
            <w:r>
              <w:rPr>
                <w:bCs/>
                <w:color w:val="000000"/>
              </w:rPr>
              <w:t>2.</w:t>
            </w:r>
            <w:r>
              <w:rPr>
                <w:b/>
                <w:bCs/>
                <w:color w:val="000000"/>
              </w:rPr>
              <w:t xml:space="preserve">The Sorrows of Young </w:t>
            </w:r>
            <w:proofErr w:type="spellStart"/>
            <w:r>
              <w:rPr>
                <w:b/>
                <w:bCs/>
                <w:color w:val="000000"/>
              </w:rPr>
              <w:t>Werther</w:t>
            </w:r>
            <w:proofErr w:type="spellEnd"/>
            <w:r>
              <w:rPr>
                <w:bCs/>
                <w:color w:val="000000"/>
              </w:rPr>
              <w:t xml:space="preserve"> by Johann Wolfgang von Goethe </w:t>
            </w:r>
          </w:p>
          <w:p w:rsidR="00EB2BEE" w:rsidRDefault="00EB2BEE" w:rsidP="00DE0B58">
            <w:pPr>
              <w:pStyle w:val="ListParagraph"/>
              <w:shd w:val="clear" w:color="auto" w:fill="FFFFFF"/>
              <w:spacing w:after="0"/>
              <w:textAlignment w:val="baseline"/>
              <w:outlineLvl w:val="0"/>
              <w:rPr>
                <w:b/>
                <w:bCs/>
                <w:color w:val="000000"/>
              </w:rPr>
            </w:pPr>
          </w:p>
          <w:p w:rsidR="00EB2BEE" w:rsidRDefault="00EB2BEE" w:rsidP="00DE0B58">
            <w:pPr>
              <w:pStyle w:val="ListParagraph"/>
              <w:shd w:val="clear" w:color="auto" w:fill="FFFFFF"/>
              <w:spacing w:after="0"/>
              <w:textAlignment w:val="baseline"/>
              <w:outlineLvl w:val="0"/>
              <w:rPr>
                <w:bCs/>
                <w:color w:val="000000"/>
              </w:rPr>
            </w:pPr>
            <w:r>
              <w:rPr>
                <w:bCs/>
                <w:color w:val="000000"/>
              </w:rPr>
              <w:t xml:space="preserve"> </w:t>
            </w:r>
          </w:p>
          <w:p w:rsidR="00EB2BEE" w:rsidRDefault="00EB2BEE" w:rsidP="00DE0B58">
            <w:pPr>
              <w:pStyle w:val="ListParagraph"/>
              <w:shd w:val="clear" w:color="auto" w:fill="FFFFFF"/>
              <w:spacing w:after="0"/>
              <w:textAlignment w:val="baseline"/>
              <w:outlineLvl w:val="0"/>
              <w:rPr>
                <w:bCs/>
                <w:color w:val="000000"/>
              </w:rPr>
            </w:pPr>
            <w:r>
              <w:rPr>
                <w:bCs/>
                <w:color w:val="000000"/>
              </w:rPr>
              <w:t xml:space="preserve">                 3. </w:t>
            </w:r>
            <w:r>
              <w:rPr>
                <w:b/>
                <w:bCs/>
                <w:color w:val="000000"/>
              </w:rPr>
              <w:t xml:space="preserve">To Kill a Mocking Bird </w:t>
            </w:r>
            <w:r>
              <w:rPr>
                <w:bCs/>
                <w:color w:val="000000"/>
              </w:rPr>
              <w:t xml:space="preserve">by       </w:t>
            </w:r>
          </w:p>
          <w:p w:rsidR="00EB2BEE" w:rsidRDefault="00EB2BEE" w:rsidP="00DE0B58">
            <w:pPr>
              <w:pStyle w:val="ListParagraph"/>
              <w:shd w:val="clear" w:color="auto" w:fill="FFFFFF"/>
              <w:spacing w:after="0"/>
              <w:textAlignment w:val="baseline"/>
              <w:outlineLvl w:val="0"/>
              <w:rPr>
                <w:bCs/>
                <w:color w:val="000000"/>
              </w:rPr>
            </w:pPr>
            <w:r>
              <w:rPr>
                <w:bCs/>
                <w:color w:val="000000"/>
              </w:rPr>
              <w:t xml:space="preserve">                     Harper Lee </w:t>
            </w:r>
          </w:p>
          <w:p w:rsidR="00EB2BEE" w:rsidRDefault="00EB2BEE" w:rsidP="00DE0B58">
            <w:pPr>
              <w:pStyle w:val="ListParagraph"/>
              <w:shd w:val="clear" w:color="auto" w:fill="FFFFFF"/>
              <w:spacing w:after="0"/>
              <w:textAlignment w:val="baseline"/>
              <w:outlineLvl w:val="0"/>
              <w:rPr>
                <w:b/>
                <w:bCs/>
                <w:color w:val="000000"/>
              </w:rPr>
            </w:pPr>
          </w:p>
          <w:p w:rsidR="00EB2BEE" w:rsidRDefault="00EB2BEE" w:rsidP="00DE0B58">
            <w:pPr>
              <w:pStyle w:val="ListParagraph"/>
              <w:shd w:val="clear" w:color="auto" w:fill="FFFFFF"/>
              <w:spacing w:after="0"/>
              <w:textAlignment w:val="baseline"/>
              <w:outlineLvl w:val="0"/>
              <w:rPr>
                <w:b/>
                <w:bCs/>
                <w:color w:val="000000"/>
              </w:rPr>
            </w:pPr>
          </w:p>
          <w:p w:rsidR="00EB2BEE" w:rsidRDefault="00EB2BEE" w:rsidP="00DE0B58">
            <w:pPr>
              <w:pStyle w:val="ListParagraph"/>
              <w:shd w:val="clear" w:color="auto" w:fill="FFFFFF"/>
              <w:spacing w:after="0"/>
              <w:textAlignment w:val="baseline"/>
              <w:outlineLvl w:val="0"/>
              <w:rPr>
                <w:b/>
                <w:bCs/>
                <w:color w:val="000000"/>
              </w:rPr>
            </w:pPr>
          </w:p>
          <w:p w:rsidR="00EB2BEE" w:rsidRDefault="00EB2BEE" w:rsidP="00DE0B58">
            <w:pPr>
              <w:pStyle w:val="ListParagraph"/>
              <w:shd w:val="clear" w:color="auto" w:fill="FFFFFF"/>
              <w:spacing w:after="0"/>
              <w:textAlignment w:val="baseline"/>
              <w:outlineLvl w:val="0"/>
              <w:rPr>
                <w:b/>
                <w:bCs/>
                <w:color w:val="000000"/>
              </w:rPr>
            </w:pPr>
          </w:p>
        </w:tc>
      </w:tr>
      <w:tr w:rsidR="00EB2BEE" w:rsidTr="00DE0B58">
        <w:tc>
          <w:tcPr>
            <w:tcW w:w="3192" w:type="dxa"/>
            <w:tcBorders>
              <w:top w:val="single" w:sz="4" w:space="0" w:color="000000"/>
              <w:left w:val="single" w:sz="4" w:space="0" w:color="000000"/>
              <w:bottom w:val="single" w:sz="4" w:space="0" w:color="000000"/>
              <w:right w:val="single" w:sz="4" w:space="0" w:color="000000"/>
            </w:tcBorders>
            <w:hideMark/>
          </w:tcPr>
          <w:p w:rsidR="00EB2BEE" w:rsidRDefault="00EB2BEE" w:rsidP="00EB2BEE">
            <w:pPr>
              <w:pStyle w:val="ListParagraph"/>
              <w:numPr>
                <w:ilvl w:val="0"/>
                <w:numId w:val="15"/>
              </w:numPr>
              <w:spacing w:after="0" w:line="276" w:lineRule="auto"/>
              <w:rPr>
                <w:bCs/>
              </w:rPr>
            </w:pPr>
            <w:r>
              <w:rPr>
                <w:bCs/>
              </w:rPr>
              <w:lastRenderedPageBreak/>
              <w:t xml:space="preserve">Read and summarize the story </w:t>
            </w:r>
          </w:p>
          <w:p w:rsidR="00EB2BEE" w:rsidRDefault="00EB2BEE" w:rsidP="00EB2BEE">
            <w:pPr>
              <w:pStyle w:val="ListParagraph"/>
              <w:numPr>
                <w:ilvl w:val="0"/>
                <w:numId w:val="15"/>
              </w:numPr>
              <w:spacing w:after="0" w:line="276" w:lineRule="auto"/>
              <w:rPr>
                <w:bCs/>
              </w:rPr>
            </w:pPr>
            <w:r>
              <w:rPr>
                <w:bCs/>
              </w:rPr>
              <w:t>Analyze the stories in terms of plot, theme, setting and characters</w:t>
            </w:r>
          </w:p>
          <w:p w:rsidR="00EB2BEE" w:rsidRDefault="00EB2BEE" w:rsidP="00EB2BEE">
            <w:pPr>
              <w:pStyle w:val="ListParagraph"/>
              <w:numPr>
                <w:ilvl w:val="0"/>
                <w:numId w:val="15"/>
              </w:numPr>
              <w:spacing w:after="0" w:line="276" w:lineRule="auto"/>
              <w:rPr>
                <w:bCs/>
              </w:rPr>
            </w:pPr>
            <w:r>
              <w:rPr>
                <w:bCs/>
              </w:rPr>
              <w:t xml:space="preserve">Apply the relevant literary criticism to interpret the stories </w:t>
            </w:r>
          </w:p>
          <w:p w:rsidR="00EB2BEE" w:rsidRDefault="00EB2BEE" w:rsidP="00EB2BEE">
            <w:pPr>
              <w:pStyle w:val="ListParagraph"/>
              <w:numPr>
                <w:ilvl w:val="0"/>
                <w:numId w:val="15"/>
              </w:numPr>
              <w:spacing w:after="0" w:line="276" w:lineRule="auto"/>
              <w:rPr>
                <w:bCs/>
              </w:rPr>
            </w:pPr>
            <w:r>
              <w:rPr>
                <w:bCs/>
              </w:rPr>
              <w:t xml:space="preserve">Write short stories drawing on their own experiences </w:t>
            </w:r>
          </w:p>
          <w:p w:rsidR="00EB2BEE" w:rsidRDefault="00EB2BEE" w:rsidP="00EB2BEE">
            <w:pPr>
              <w:pStyle w:val="ListParagraph"/>
              <w:numPr>
                <w:ilvl w:val="0"/>
                <w:numId w:val="15"/>
              </w:numPr>
              <w:spacing w:after="0" w:line="276" w:lineRule="auto"/>
              <w:rPr>
                <w:bCs/>
              </w:rPr>
            </w:pPr>
            <w:r>
              <w:rPr>
                <w:bCs/>
              </w:rPr>
              <w:t xml:space="preserve">Select the stories or extracts and develop teaching learning activities for their students </w:t>
            </w:r>
          </w:p>
        </w:tc>
        <w:tc>
          <w:tcPr>
            <w:tcW w:w="4746" w:type="dxa"/>
            <w:tcBorders>
              <w:top w:val="single" w:sz="4" w:space="0" w:color="000000"/>
              <w:left w:val="single" w:sz="4" w:space="0" w:color="000000"/>
              <w:bottom w:val="single" w:sz="4" w:space="0" w:color="000000"/>
              <w:right w:val="single" w:sz="4" w:space="0" w:color="000000"/>
            </w:tcBorders>
          </w:tcPr>
          <w:p w:rsidR="00EB2BEE" w:rsidRDefault="00EB2BEE" w:rsidP="00DE0B58">
            <w:pPr>
              <w:shd w:val="clear" w:color="auto" w:fill="FFFFFF"/>
              <w:spacing w:after="0"/>
              <w:ind w:left="494" w:hanging="425"/>
              <w:jc w:val="both"/>
              <w:textAlignment w:val="baseline"/>
              <w:outlineLvl w:val="0"/>
              <w:rPr>
                <w:rFonts w:ascii="Times New Roman" w:hAnsi="Times New Roman" w:cs="Times New Roman"/>
                <w:b/>
                <w:bCs/>
                <w:color w:val="000000"/>
                <w:sz w:val="24"/>
                <w:szCs w:val="24"/>
              </w:rPr>
            </w:pPr>
          </w:p>
          <w:p w:rsidR="00EB2BEE" w:rsidRDefault="00EB2BEE" w:rsidP="00DE0B58">
            <w:pPr>
              <w:shd w:val="clear" w:color="auto" w:fill="FFFFFF"/>
              <w:spacing w:after="0"/>
              <w:ind w:left="494" w:hanging="425"/>
              <w:jc w:val="both"/>
              <w:textAlignment w:val="baseline"/>
              <w:outlineLvl w:val="0"/>
              <w:rPr>
                <w:rFonts w:ascii="Times New Roman" w:hAnsi="Times New Roman" w:cs="Times New Roman"/>
                <w:bCs/>
                <w:color w:val="FF0000"/>
                <w:kern w:val="36"/>
                <w:sz w:val="24"/>
                <w:szCs w:val="24"/>
              </w:rPr>
            </w:pPr>
            <w:r>
              <w:rPr>
                <w:rFonts w:ascii="Times New Roman" w:hAnsi="Times New Roman" w:cs="Times New Roman"/>
                <w:b/>
                <w:bCs/>
                <w:color w:val="000000"/>
                <w:sz w:val="24"/>
                <w:szCs w:val="24"/>
              </w:rPr>
              <w:t>Unit II: Readings in Short Fiction (8)</w:t>
            </w:r>
          </w:p>
          <w:p w:rsidR="00EB2BEE" w:rsidRDefault="00EB2BEE" w:rsidP="00DE0B58">
            <w:pPr>
              <w:shd w:val="clear" w:color="auto" w:fill="FFFFFF"/>
              <w:spacing w:after="0"/>
              <w:ind w:left="494" w:hanging="425"/>
              <w:jc w:val="both"/>
              <w:textAlignment w:val="baseline"/>
              <w:outlineLvl w:val="0"/>
              <w:rPr>
                <w:rFonts w:ascii="Times New Roman" w:hAnsi="Times New Roman" w:cs="Times New Roman"/>
                <w:bCs/>
                <w:color w:val="191919"/>
                <w:kern w:val="36"/>
                <w:sz w:val="24"/>
                <w:szCs w:val="24"/>
              </w:rPr>
            </w:pPr>
          </w:p>
          <w:p w:rsidR="00EB2BEE" w:rsidRDefault="00EB2BEE" w:rsidP="00DE0B58">
            <w:pPr>
              <w:pStyle w:val="ListParagraph"/>
            </w:pPr>
            <w:r>
              <w:t>4.</w:t>
            </w:r>
            <w:r>
              <w:rPr>
                <w:b/>
              </w:rPr>
              <w:t>My First Goose</w:t>
            </w:r>
            <w:r>
              <w:t xml:space="preserve"> by Isaac Babel</w:t>
            </w:r>
          </w:p>
          <w:p w:rsidR="00EB2BEE" w:rsidRDefault="00EB2BEE" w:rsidP="00DE0B58">
            <w:pPr>
              <w:pStyle w:val="ListParagraph"/>
            </w:pPr>
            <w:r>
              <w:t xml:space="preserve">5. </w:t>
            </w:r>
            <w:r>
              <w:rPr>
                <w:b/>
              </w:rPr>
              <w:t>The Lottery in Babylon</w:t>
            </w:r>
            <w:r>
              <w:t xml:space="preserve"> by Jorge Luis Borges </w:t>
            </w:r>
          </w:p>
          <w:p w:rsidR="00EB2BEE" w:rsidRDefault="00EB2BEE" w:rsidP="00DE0B58">
            <w:pPr>
              <w:pStyle w:val="ListParagraph"/>
            </w:pPr>
            <w:r>
              <w:t>6.</w:t>
            </w:r>
            <w:r>
              <w:rPr>
                <w:b/>
              </w:rPr>
              <w:t xml:space="preserve">Martha </w:t>
            </w:r>
            <w:r>
              <w:t xml:space="preserve"> by </w:t>
            </w:r>
            <w:proofErr w:type="spellStart"/>
            <w:r>
              <w:t>Khalil</w:t>
            </w:r>
            <w:proofErr w:type="spellEnd"/>
            <w:r>
              <w:t xml:space="preserve"> Gibran</w:t>
            </w:r>
          </w:p>
          <w:p w:rsidR="00EB2BEE" w:rsidRDefault="00EB2BEE" w:rsidP="00DE0B58">
            <w:pPr>
              <w:pStyle w:val="ListParagraph"/>
            </w:pPr>
            <w:r>
              <w:t xml:space="preserve">7. </w:t>
            </w:r>
            <w:r>
              <w:rPr>
                <w:b/>
              </w:rPr>
              <w:t xml:space="preserve">The Lady in the Looking – Glass : A Reflection </w:t>
            </w:r>
            <w:r>
              <w:t xml:space="preserve">by Virginia Woolf </w:t>
            </w:r>
          </w:p>
          <w:p w:rsidR="00EB2BEE" w:rsidRDefault="00EB2BEE" w:rsidP="00DE0B58">
            <w:pPr>
              <w:pStyle w:val="ListParagraph"/>
            </w:pPr>
            <w:r>
              <w:t>8.</w:t>
            </w:r>
            <w:r>
              <w:rPr>
                <w:b/>
              </w:rPr>
              <w:t xml:space="preserve">The Feathered </w:t>
            </w:r>
            <w:proofErr w:type="spellStart"/>
            <w:r>
              <w:rPr>
                <w:b/>
              </w:rPr>
              <w:t>Orge</w:t>
            </w:r>
            <w:proofErr w:type="spellEnd"/>
            <w:r>
              <w:t xml:space="preserve"> by </w:t>
            </w:r>
            <w:proofErr w:type="spellStart"/>
            <w:r>
              <w:t>Italo</w:t>
            </w:r>
            <w:proofErr w:type="spellEnd"/>
            <w:r>
              <w:t xml:space="preserve"> Calvino</w:t>
            </w:r>
          </w:p>
          <w:p w:rsidR="00EB2BEE" w:rsidRDefault="00EB2BEE" w:rsidP="00DE0B58">
            <w:pPr>
              <w:pStyle w:val="ListParagraph"/>
            </w:pPr>
            <w:r>
              <w:t>9.</w:t>
            </w:r>
            <w:r>
              <w:rPr>
                <w:b/>
              </w:rPr>
              <w:t>Everything that Rises Must Converge</w:t>
            </w:r>
            <w:r>
              <w:t xml:space="preserve">  by Flannery O’ Conner </w:t>
            </w:r>
          </w:p>
          <w:p w:rsidR="00EB2BEE" w:rsidRDefault="00EB2BEE" w:rsidP="00DE0B58">
            <w:pPr>
              <w:pStyle w:val="ListParagraph"/>
            </w:pPr>
            <w:r>
              <w:t>10.</w:t>
            </w:r>
            <w:r>
              <w:rPr>
                <w:b/>
              </w:rPr>
              <w:t xml:space="preserve">The Enemy </w:t>
            </w:r>
            <w:r>
              <w:t>by V. S. Naipaul</w:t>
            </w:r>
          </w:p>
          <w:p w:rsidR="00EB2BEE" w:rsidRDefault="00EB2BEE" w:rsidP="00DE0B58">
            <w:pPr>
              <w:pStyle w:val="ListParagraph"/>
            </w:pPr>
            <w:r>
              <w:t>11.</w:t>
            </w:r>
            <w:r>
              <w:rPr>
                <w:b/>
              </w:rPr>
              <w:t>Vanka</w:t>
            </w:r>
            <w:r>
              <w:t xml:space="preserve"> by Anton Chekhov </w:t>
            </w:r>
          </w:p>
          <w:p w:rsidR="00EB2BEE" w:rsidRDefault="00EB2BEE" w:rsidP="00DE0B58">
            <w:pPr>
              <w:pStyle w:val="ListParagraph"/>
            </w:pPr>
            <w:r>
              <w:t>12.</w:t>
            </w:r>
            <w:r>
              <w:rPr>
                <w:b/>
              </w:rPr>
              <w:t>The Garden Party</w:t>
            </w:r>
            <w:r>
              <w:t xml:space="preserve"> by Katherine Mansfield </w:t>
            </w:r>
          </w:p>
          <w:p w:rsidR="00EB2BEE" w:rsidRDefault="00EB2BEE" w:rsidP="00DE0B58">
            <w:pPr>
              <w:pStyle w:val="ListParagraph"/>
            </w:pPr>
            <w:r>
              <w:t>13</w:t>
            </w:r>
            <w:r>
              <w:rPr>
                <w:b/>
              </w:rPr>
              <w:t xml:space="preserve"> Lullaby</w:t>
            </w:r>
            <w:r>
              <w:t xml:space="preserve"> by Leslie Marmon </w:t>
            </w:r>
            <w:proofErr w:type="spellStart"/>
            <w:r>
              <w:t>Silko</w:t>
            </w:r>
            <w:proofErr w:type="spellEnd"/>
            <w:r>
              <w:t xml:space="preserve"> </w:t>
            </w:r>
          </w:p>
          <w:p w:rsidR="00EB2BEE" w:rsidRDefault="00EB2BEE" w:rsidP="00DE0B58">
            <w:pPr>
              <w:pStyle w:val="ListParagraph"/>
            </w:pPr>
            <w:r>
              <w:t>14.</w:t>
            </w:r>
            <w:r>
              <w:rPr>
                <w:b/>
              </w:rPr>
              <w:t xml:space="preserve">Myself in India </w:t>
            </w:r>
            <w:r>
              <w:t xml:space="preserve">by Ruth </w:t>
            </w:r>
            <w:proofErr w:type="spellStart"/>
            <w:r>
              <w:t>Prawer</w:t>
            </w:r>
            <w:proofErr w:type="spellEnd"/>
            <w:r>
              <w:t xml:space="preserve"> </w:t>
            </w:r>
            <w:proofErr w:type="spellStart"/>
            <w:r>
              <w:t>Jhabvala</w:t>
            </w:r>
            <w:proofErr w:type="spellEnd"/>
            <w:r>
              <w:t xml:space="preserve"> </w:t>
            </w:r>
          </w:p>
          <w:p w:rsidR="00EB2BEE" w:rsidRDefault="00EB2BEE" w:rsidP="00DE0B58">
            <w:pPr>
              <w:pStyle w:val="ListParagraph"/>
            </w:pPr>
            <w:r>
              <w:t xml:space="preserve">15. </w:t>
            </w:r>
            <w:r>
              <w:rPr>
                <w:b/>
              </w:rPr>
              <w:t>August , 2026 : There Will  Come Soft Rains</w:t>
            </w:r>
            <w:r>
              <w:t xml:space="preserve"> by Ray Bradbury </w:t>
            </w:r>
          </w:p>
          <w:p w:rsidR="00EB2BEE" w:rsidRDefault="00EB2BEE" w:rsidP="00DE0B58">
            <w:pPr>
              <w:pStyle w:val="ListParagraph"/>
            </w:pPr>
            <w:r>
              <w:t xml:space="preserve">16. </w:t>
            </w:r>
            <w:r>
              <w:rPr>
                <w:b/>
              </w:rPr>
              <w:t>Lost Forest</w:t>
            </w:r>
            <w:r>
              <w:t xml:space="preserve"> by Johannes v. Jenson</w:t>
            </w:r>
          </w:p>
          <w:p w:rsidR="00EB2BEE" w:rsidRDefault="00EB2BEE" w:rsidP="00DE0B58">
            <w:pPr>
              <w:pStyle w:val="ListParagraph"/>
            </w:pPr>
          </w:p>
          <w:p w:rsidR="00EB2BEE" w:rsidRDefault="00EB2BEE" w:rsidP="00DE0B58">
            <w:pPr>
              <w:spacing w:after="0"/>
              <w:ind w:left="494" w:hanging="425"/>
              <w:jc w:val="both"/>
              <w:rPr>
                <w:rFonts w:ascii="Times New Roman" w:hAnsi="Times New Roman" w:cs="Times New Roman"/>
                <w:b/>
                <w:color w:val="000000"/>
                <w:sz w:val="24"/>
                <w:szCs w:val="24"/>
              </w:rPr>
            </w:pPr>
          </w:p>
        </w:tc>
      </w:tr>
      <w:tr w:rsidR="00EB2BEE" w:rsidTr="00DE0B58">
        <w:tc>
          <w:tcPr>
            <w:tcW w:w="3192" w:type="dxa"/>
            <w:tcBorders>
              <w:top w:val="single" w:sz="4" w:space="0" w:color="000000"/>
              <w:left w:val="single" w:sz="4" w:space="0" w:color="000000"/>
              <w:bottom w:val="single" w:sz="4" w:space="0" w:color="000000"/>
              <w:right w:val="single" w:sz="4" w:space="0" w:color="000000"/>
            </w:tcBorders>
          </w:tcPr>
          <w:p w:rsidR="00EB2BEE" w:rsidRDefault="00EB2BEE" w:rsidP="00DE0B58">
            <w:pPr>
              <w:spacing w:after="0"/>
              <w:jc w:val="both"/>
              <w:rPr>
                <w:rFonts w:ascii="Times New Roman" w:hAnsi="Times New Roman" w:cs="Times New Roman"/>
                <w:b/>
                <w:color w:val="000000"/>
                <w:sz w:val="24"/>
                <w:szCs w:val="24"/>
              </w:rPr>
            </w:pPr>
          </w:p>
          <w:p w:rsidR="00EB2BEE" w:rsidRDefault="00EB2BEE" w:rsidP="00EB2BEE">
            <w:pPr>
              <w:pStyle w:val="ListParagraph"/>
              <w:numPr>
                <w:ilvl w:val="0"/>
                <w:numId w:val="16"/>
              </w:numPr>
              <w:spacing w:after="0"/>
              <w:ind w:left="284"/>
              <w:rPr>
                <w:color w:val="000000"/>
              </w:rPr>
            </w:pPr>
            <w:r>
              <w:rPr>
                <w:color w:val="000000"/>
              </w:rPr>
              <w:t>Read and summarize the poem</w:t>
            </w:r>
          </w:p>
          <w:p w:rsidR="00EB2BEE" w:rsidRDefault="00EB2BEE" w:rsidP="00EB2BEE">
            <w:pPr>
              <w:pStyle w:val="ListParagraph"/>
              <w:numPr>
                <w:ilvl w:val="0"/>
                <w:numId w:val="16"/>
              </w:numPr>
              <w:spacing w:after="0"/>
              <w:ind w:left="284"/>
              <w:rPr>
                <w:color w:val="000000"/>
              </w:rPr>
            </w:pPr>
            <w:r>
              <w:rPr>
                <w:color w:val="000000"/>
              </w:rPr>
              <w:t xml:space="preserve">Interpret the poems in terms of literary devices </w:t>
            </w:r>
          </w:p>
          <w:p w:rsidR="00EB2BEE" w:rsidRDefault="00EB2BEE" w:rsidP="00EB2BEE">
            <w:pPr>
              <w:pStyle w:val="ListParagraph"/>
              <w:numPr>
                <w:ilvl w:val="0"/>
                <w:numId w:val="16"/>
              </w:numPr>
              <w:spacing w:after="0"/>
              <w:ind w:left="284"/>
              <w:rPr>
                <w:color w:val="000000"/>
              </w:rPr>
            </w:pPr>
            <w:r>
              <w:rPr>
                <w:color w:val="000000"/>
              </w:rPr>
              <w:t xml:space="preserve">Apply relevant literary criticism to appreciate the </w:t>
            </w:r>
            <w:r>
              <w:rPr>
                <w:color w:val="000000"/>
              </w:rPr>
              <w:lastRenderedPageBreak/>
              <w:t>poems</w:t>
            </w:r>
          </w:p>
          <w:p w:rsidR="00EB2BEE" w:rsidRDefault="00EB2BEE" w:rsidP="00EB2BEE">
            <w:pPr>
              <w:pStyle w:val="ListParagraph"/>
              <w:numPr>
                <w:ilvl w:val="0"/>
                <w:numId w:val="16"/>
              </w:numPr>
              <w:spacing w:after="0"/>
              <w:ind w:left="284"/>
              <w:rPr>
                <w:color w:val="000000"/>
              </w:rPr>
            </w:pPr>
            <w:r>
              <w:rPr>
                <w:color w:val="000000"/>
              </w:rPr>
              <w:t xml:space="preserve">Select the poems and develop teaching learning activities for classroom purpose. </w:t>
            </w:r>
          </w:p>
          <w:p w:rsidR="00EB2BEE" w:rsidRDefault="00EB2BEE" w:rsidP="00DE0B58"/>
          <w:p w:rsidR="00EB2BEE" w:rsidRDefault="00EB2BEE" w:rsidP="00DE0B58"/>
          <w:p w:rsidR="00EB2BEE" w:rsidRDefault="00EB2BEE" w:rsidP="00DE0B58"/>
          <w:p w:rsidR="00EB2BEE" w:rsidRDefault="00EB2BEE" w:rsidP="00DE0B58"/>
          <w:p w:rsidR="00EB2BEE" w:rsidRDefault="00EB2BEE" w:rsidP="00DE0B58">
            <w:pPr>
              <w:ind w:firstLine="720"/>
            </w:pPr>
          </w:p>
        </w:tc>
        <w:tc>
          <w:tcPr>
            <w:tcW w:w="4746" w:type="dxa"/>
            <w:tcBorders>
              <w:top w:val="single" w:sz="4" w:space="0" w:color="000000"/>
              <w:left w:val="single" w:sz="4" w:space="0" w:color="000000"/>
              <w:bottom w:val="single" w:sz="4" w:space="0" w:color="000000"/>
              <w:right w:val="single" w:sz="4" w:space="0" w:color="000000"/>
            </w:tcBorders>
          </w:tcPr>
          <w:p w:rsidR="00EB2BEE" w:rsidRDefault="00EB2BEE" w:rsidP="00DE0B58">
            <w:pPr>
              <w:pStyle w:val="PlainText"/>
              <w:spacing w:line="276" w:lineRule="auto"/>
              <w:ind w:left="494" w:hanging="425"/>
              <w:jc w:val="both"/>
              <w:rPr>
                <w:rFonts w:ascii="Times New Roman" w:hAnsi="Times New Roman"/>
                <w:b/>
                <w:bCs w:val="0"/>
                <w:sz w:val="24"/>
                <w:szCs w:val="24"/>
              </w:rPr>
            </w:pPr>
            <w:r>
              <w:rPr>
                <w:rFonts w:ascii="Times New Roman" w:hAnsi="Times New Roman"/>
                <w:b/>
                <w:bCs w:val="0"/>
                <w:sz w:val="24"/>
                <w:szCs w:val="24"/>
              </w:rPr>
              <w:lastRenderedPageBreak/>
              <w:t>Unit III: Readings  in Poetry (6)</w:t>
            </w:r>
          </w:p>
          <w:p w:rsidR="00EB2BEE" w:rsidRDefault="00EB2BEE" w:rsidP="00DE0B58">
            <w:pPr>
              <w:pStyle w:val="PlainText"/>
              <w:spacing w:line="276" w:lineRule="auto"/>
              <w:ind w:left="789"/>
              <w:jc w:val="both"/>
              <w:rPr>
                <w:rFonts w:ascii="Times New Roman" w:hAnsi="Times New Roman"/>
                <w:b/>
                <w:bCs w:val="0"/>
                <w:sz w:val="24"/>
                <w:szCs w:val="24"/>
              </w:rPr>
            </w:pPr>
            <w:r>
              <w:rPr>
                <w:rFonts w:ascii="Times New Roman" w:hAnsi="Times New Roman"/>
                <w:bCs w:val="0"/>
                <w:sz w:val="24"/>
                <w:szCs w:val="24"/>
              </w:rPr>
              <w:t>17 .</w:t>
            </w:r>
            <w:r>
              <w:rPr>
                <w:rFonts w:ascii="Times New Roman" w:hAnsi="Times New Roman"/>
                <w:b/>
                <w:bCs w:val="0"/>
                <w:sz w:val="24"/>
                <w:szCs w:val="24"/>
              </w:rPr>
              <w:t xml:space="preserve">The Garden of Love </w:t>
            </w:r>
            <w:r>
              <w:rPr>
                <w:rFonts w:ascii="Times New Roman" w:hAnsi="Times New Roman"/>
                <w:bCs w:val="0"/>
                <w:sz w:val="24"/>
                <w:szCs w:val="24"/>
              </w:rPr>
              <w:t xml:space="preserve"> by  William Blake </w:t>
            </w:r>
          </w:p>
          <w:p w:rsidR="00EB2BEE" w:rsidRDefault="00EB2BEE" w:rsidP="00DE0B58">
            <w:pPr>
              <w:pStyle w:val="PlainText"/>
              <w:jc w:val="both"/>
              <w:rPr>
                <w:rFonts w:ascii="Times New Roman" w:hAnsi="Times New Roman"/>
                <w:b/>
                <w:bCs w:val="0"/>
                <w:sz w:val="24"/>
                <w:szCs w:val="24"/>
              </w:rPr>
            </w:pPr>
            <w:r>
              <w:rPr>
                <w:rFonts w:ascii="Times New Roman" w:hAnsi="Times New Roman"/>
                <w:bCs w:val="0"/>
                <w:sz w:val="24"/>
                <w:szCs w:val="24"/>
              </w:rPr>
              <w:t xml:space="preserve">            18. </w:t>
            </w:r>
            <w:r>
              <w:rPr>
                <w:rFonts w:ascii="Times New Roman" w:hAnsi="Times New Roman"/>
                <w:b/>
                <w:bCs w:val="0"/>
                <w:sz w:val="24"/>
                <w:szCs w:val="24"/>
              </w:rPr>
              <w:t xml:space="preserve">Because I Could Not Stop for  </w:t>
            </w:r>
          </w:p>
          <w:p w:rsidR="00EB2BEE" w:rsidRDefault="00EB2BEE" w:rsidP="00DE0B58">
            <w:pPr>
              <w:pStyle w:val="PlainText"/>
              <w:jc w:val="both"/>
              <w:rPr>
                <w:rFonts w:ascii="Times New Roman" w:hAnsi="Times New Roman"/>
                <w:bCs w:val="0"/>
                <w:sz w:val="24"/>
                <w:szCs w:val="24"/>
              </w:rPr>
            </w:pPr>
            <w:r>
              <w:rPr>
                <w:rFonts w:ascii="Times New Roman" w:hAnsi="Times New Roman"/>
                <w:b/>
                <w:bCs w:val="0"/>
                <w:sz w:val="24"/>
                <w:szCs w:val="24"/>
              </w:rPr>
              <w:t xml:space="preserve">             Death</w:t>
            </w:r>
            <w:r>
              <w:rPr>
                <w:rFonts w:ascii="Times New Roman" w:hAnsi="Times New Roman"/>
                <w:bCs w:val="0"/>
                <w:sz w:val="24"/>
                <w:szCs w:val="24"/>
              </w:rPr>
              <w:t xml:space="preserve"> by Emily Dickinson</w:t>
            </w:r>
          </w:p>
          <w:p w:rsidR="00EB2BEE" w:rsidRDefault="00EB2BEE" w:rsidP="00DE0B58">
            <w:pPr>
              <w:pStyle w:val="PlainText"/>
              <w:jc w:val="both"/>
              <w:rPr>
                <w:rFonts w:ascii="Times New Roman" w:hAnsi="Times New Roman"/>
                <w:bCs w:val="0"/>
                <w:sz w:val="24"/>
                <w:szCs w:val="24"/>
              </w:rPr>
            </w:pPr>
            <w:r>
              <w:rPr>
                <w:rFonts w:ascii="Times New Roman" w:hAnsi="Times New Roman"/>
                <w:bCs w:val="0"/>
                <w:sz w:val="24"/>
                <w:szCs w:val="24"/>
              </w:rPr>
              <w:t xml:space="preserve">            19. </w:t>
            </w:r>
            <w:r>
              <w:rPr>
                <w:rFonts w:ascii="Times New Roman" w:hAnsi="Times New Roman"/>
                <w:b/>
                <w:bCs w:val="0"/>
                <w:sz w:val="24"/>
                <w:szCs w:val="24"/>
              </w:rPr>
              <w:t>I Wandered Lonely as a Cloud</w:t>
            </w:r>
            <w:r>
              <w:rPr>
                <w:rFonts w:ascii="Times New Roman" w:hAnsi="Times New Roman"/>
                <w:bCs w:val="0"/>
                <w:sz w:val="24"/>
                <w:szCs w:val="24"/>
              </w:rPr>
              <w:t xml:space="preserve"> by  </w:t>
            </w:r>
          </w:p>
          <w:p w:rsidR="00EB2BEE" w:rsidRDefault="00EB2BEE" w:rsidP="00DE0B58">
            <w:pPr>
              <w:pStyle w:val="PlainText"/>
              <w:jc w:val="both"/>
              <w:rPr>
                <w:rFonts w:ascii="Times New Roman" w:hAnsi="Times New Roman"/>
                <w:bCs w:val="0"/>
                <w:sz w:val="24"/>
                <w:szCs w:val="24"/>
              </w:rPr>
            </w:pPr>
            <w:r>
              <w:rPr>
                <w:rFonts w:ascii="Times New Roman" w:hAnsi="Times New Roman"/>
                <w:bCs w:val="0"/>
                <w:sz w:val="24"/>
                <w:szCs w:val="24"/>
              </w:rPr>
              <w:t xml:space="preserve">            William Wordsworth</w:t>
            </w:r>
          </w:p>
          <w:p w:rsidR="00EB2BEE" w:rsidRDefault="00EB2BEE" w:rsidP="00DE0B58">
            <w:pPr>
              <w:pStyle w:val="PlainText"/>
              <w:jc w:val="both"/>
              <w:rPr>
                <w:rFonts w:ascii="Times New Roman" w:hAnsi="Times New Roman"/>
                <w:bCs w:val="0"/>
                <w:sz w:val="24"/>
                <w:szCs w:val="24"/>
              </w:rPr>
            </w:pPr>
            <w:r>
              <w:rPr>
                <w:rFonts w:ascii="Times New Roman" w:hAnsi="Times New Roman"/>
                <w:bCs w:val="0"/>
                <w:sz w:val="24"/>
                <w:szCs w:val="24"/>
              </w:rPr>
              <w:lastRenderedPageBreak/>
              <w:t xml:space="preserve">            20. </w:t>
            </w:r>
            <w:r>
              <w:rPr>
                <w:rFonts w:ascii="Times New Roman" w:hAnsi="Times New Roman"/>
                <w:b/>
                <w:bCs w:val="0"/>
                <w:sz w:val="24"/>
                <w:szCs w:val="24"/>
              </w:rPr>
              <w:t>The Second Coming</w:t>
            </w:r>
            <w:r>
              <w:rPr>
                <w:rFonts w:ascii="Times New Roman" w:hAnsi="Times New Roman"/>
                <w:bCs w:val="0"/>
                <w:sz w:val="24"/>
                <w:szCs w:val="24"/>
              </w:rPr>
              <w:t xml:space="preserve"> by W.B.  </w:t>
            </w:r>
          </w:p>
          <w:p w:rsidR="00EB2BEE" w:rsidRDefault="00EB2BEE" w:rsidP="00DE0B58">
            <w:pPr>
              <w:pStyle w:val="PlainText"/>
              <w:jc w:val="both"/>
              <w:rPr>
                <w:rFonts w:ascii="Times New Roman" w:hAnsi="Times New Roman"/>
                <w:bCs w:val="0"/>
                <w:sz w:val="24"/>
                <w:szCs w:val="24"/>
              </w:rPr>
            </w:pPr>
            <w:r>
              <w:rPr>
                <w:rFonts w:ascii="Times New Roman" w:hAnsi="Times New Roman"/>
                <w:bCs w:val="0"/>
                <w:sz w:val="24"/>
                <w:szCs w:val="24"/>
              </w:rPr>
              <w:t xml:space="preserve">            Yeats</w:t>
            </w:r>
          </w:p>
          <w:p w:rsidR="00EB2BEE" w:rsidRDefault="00EB2BEE" w:rsidP="00DE0B58">
            <w:pPr>
              <w:pStyle w:val="PlainText"/>
              <w:jc w:val="both"/>
              <w:rPr>
                <w:rFonts w:ascii="Times New Roman" w:hAnsi="Times New Roman"/>
                <w:bCs w:val="0"/>
                <w:sz w:val="24"/>
                <w:szCs w:val="24"/>
              </w:rPr>
            </w:pPr>
            <w:r>
              <w:rPr>
                <w:rFonts w:ascii="Times New Roman" w:hAnsi="Times New Roman"/>
                <w:bCs w:val="0"/>
                <w:sz w:val="24"/>
                <w:szCs w:val="24"/>
              </w:rPr>
              <w:t xml:space="preserve">            21. </w:t>
            </w:r>
            <w:r>
              <w:rPr>
                <w:rFonts w:ascii="Times New Roman" w:hAnsi="Times New Roman"/>
                <w:b/>
                <w:bCs w:val="0"/>
                <w:sz w:val="24"/>
                <w:szCs w:val="24"/>
              </w:rPr>
              <w:t xml:space="preserve">Landscape with the Fall of </w:t>
            </w:r>
            <w:proofErr w:type="spellStart"/>
            <w:r>
              <w:rPr>
                <w:rFonts w:ascii="Times New Roman" w:hAnsi="Times New Roman"/>
                <w:b/>
                <w:bCs w:val="0"/>
                <w:sz w:val="24"/>
                <w:szCs w:val="24"/>
              </w:rPr>
              <w:t>Icarus</w:t>
            </w:r>
            <w:proofErr w:type="spellEnd"/>
            <w:r>
              <w:rPr>
                <w:rFonts w:ascii="Times New Roman" w:hAnsi="Times New Roman"/>
                <w:bCs w:val="0"/>
                <w:sz w:val="24"/>
                <w:szCs w:val="24"/>
              </w:rPr>
              <w:t xml:space="preserve">  </w:t>
            </w:r>
          </w:p>
          <w:p w:rsidR="00EB2BEE" w:rsidRDefault="00EB2BEE" w:rsidP="00DE0B58">
            <w:pPr>
              <w:pStyle w:val="PlainText"/>
              <w:jc w:val="both"/>
              <w:rPr>
                <w:rFonts w:ascii="Times New Roman" w:hAnsi="Times New Roman"/>
                <w:bCs w:val="0"/>
                <w:sz w:val="24"/>
                <w:szCs w:val="24"/>
              </w:rPr>
            </w:pPr>
            <w:r>
              <w:rPr>
                <w:rFonts w:ascii="Times New Roman" w:hAnsi="Times New Roman"/>
                <w:bCs w:val="0"/>
                <w:sz w:val="24"/>
                <w:szCs w:val="24"/>
              </w:rPr>
              <w:t xml:space="preserve">            by William Carlos Williams </w:t>
            </w:r>
          </w:p>
          <w:p w:rsidR="00EB2BEE" w:rsidRDefault="00EB2BEE" w:rsidP="00DE0B58">
            <w:pPr>
              <w:pStyle w:val="PlainText"/>
              <w:jc w:val="both"/>
              <w:rPr>
                <w:rFonts w:ascii="Times New Roman" w:hAnsi="Times New Roman"/>
                <w:bCs w:val="0"/>
                <w:sz w:val="24"/>
                <w:szCs w:val="24"/>
              </w:rPr>
            </w:pPr>
            <w:r>
              <w:rPr>
                <w:rFonts w:ascii="Times New Roman" w:hAnsi="Times New Roman"/>
                <w:bCs w:val="0"/>
                <w:sz w:val="24"/>
                <w:szCs w:val="24"/>
              </w:rPr>
              <w:t xml:space="preserve">           22. </w:t>
            </w:r>
            <w:r>
              <w:rPr>
                <w:rFonts w:ascii="Times New Roman" w:hAnsi="Times New Roman"/>
                <w:b/>
                <w:bCs w:val="0"/>
                <w:sz w:val="24"/>
                <w:szCs w:val="24"/>
              </w:rPr>
              <w:t xml:space="preserve">An Introduction </w:t>
            </w:r>
            <w:r>
              <w:rPr>
                <w:rFonts w:ascii="Times New Roman" w:hAnsi="Times New Roman"/>
                <w:bCs w:val="0"/>
                <w:sz w:val="24"/>
                <w:szCs w:val="24"/>
              </w:rPr>
              <w:t xml:space="preserve">by Kamala </w:t>
            </w:r>
          </w:p>
          <w:p w:rsidR="00EB2BEE" w:rsidRDefault="00EB2BEE" w:rsidP="00DE0B58">
            <w:pPr>
              <w:pStyle w:val="PlainText"/>
              <w:jc w:val="both"/>
              <w:rPr>
                <w:rFonts w:ascii="Times New Roman" w:hAnsi="Times New Roman"/>
                <w:bCs w:val="0"/>
                <w:sz w:val="24"/>
                <w:szCs w:val="24"/>
              </w:rPr>
            </w:pPr>
            <w:r>
              <w:rPr>
                <w:rFonts w:ascii="Times New Roman" w:hAnsi="Times New Roman"/>
                <w:bCs w:val="0"/>
                <w:sz w:val="24"/>
                <w:szCs w:val="24"/>
              </w:rPr>
              <w:t xml:space="preserve">           </w:t>
            </w:r>
            <w:proofErr w:type="spellStart"/>
            <w:r>
              <w:rPr>
                <w:rFonts w:ascii="Times New Roman" w:hAnsi="Times New Roman"/>
                <w:bCs w:val="0"/>
                <w:sz w:val="24"/>
                <w:szCs w:val="24"/>
              </w:rPr>
              <w:t>Suraiyya</w:t>
            </w:r>
            <w:proofErr w:type="spellEnd"/>
            <w:r>
              <w:rPr>
                <w:rFonts w:ascii="Times New Roman" w:hAnsi="Times New Roman"/>
                <w:bCs w:val="0"/>
                <w:sz w:val="24"/>
                <w:szCs w:val="24"/>
              </w:rPr>
              <w:t xml:space="preserve"> </w:t>
            </w:r>
          </w:p>
          <w:p w:rsidR="00EB2BEE" w:rsidRDefault="00EB2BEE" w:rsidP="00DE0B58">
            <w:pPr>
              <w:pStyle w:val="PlainText"/>
              <w:jc w:val="both"/>
              <w:rPr>
                <w:rFonts w:ascii="Times New Roman" w:hAnsi="Times New Roman"/>
                <w:b/>
                <w:bCs w:val="0"/>
                <w:sz w:val="24"/>
                <w:szCs w:val="24"/>
              </w:rPr>
            </w:pPr>
            <w:r>
              <w:rPr>
                <w:rFonts w:ascii="Times New Roman" w:hAnsi="Times New Roman"/>
                <w:bCs w:val="0"/>
                <w:sz w:val="24"/>
                <w:szCs w:val="24"/>
              </w:rPr>
              <w:t xml:space="preserve">           23. </w:t>
            </w:r>
            <w:r>
              <w:rPr>
                <w:rFonts w:ascii="Times New Roman" w:hAnsi="Times New Roman"/>
                <w:b/>
                <w:bCs w:val="0"/>
                <w:sz w:val="24"/>
                <w:szCs w:val="24"/>
              </w:rPr>
              <w:t xml:space="preserve">The Fisherman Mourned by His </w:t>
            </w:r>
          </w:p>
          <w:p w:rsidR="00EB2BEE" w:rsidRDefault="00EB2BEE" w:rsidP="00DE0B58">
            <w:pPr>
              <w:pStyle w:val="PlainText"/>
              <w:jc w:val="both"/>
              <w:rPr>
                <w:rFonts w:ascii="Times New Roman" w:hAnsi="Times New Roman"/>
                <w:bCs w:val="0"/>
                <w:sz w:val="24"/>
                <w:szCs w:val="24"/>
              </w:rPr>
            </w:pPr>
            <w:r>
              <w:rPr>
                <w:rFonts w:ascii="Times New Roman" w:hAnsi="Times New Roman"/>
                <w:b/>
                <w:bCs w:val="0"/>
                <w:sz w:val="24"/>
                <w:szCs w:val="24"/>
              </w:rPr>
              <w:t xml:space="preserve">           Wife</w:t>
            </w:r>
            <w:r>
              <w:rPr>
                <w:rFonts w:ascii="Times New Roman" w:hAnsi="Times New Roman"/>
                <w:bCs w:val="0"/>
                <w:sz w:val="24"/>
                <w:szCs w:val="24"/>
              </w:rPr>
              <w:t xml:space="preserve"> by Patrick Fernando </w:t>
            </w:r>
          </w:p>
          <w:p w:rsidR="00EB2BEE" w:rsidRDefault="00EB2BEE" w:rsidP="00DE0B58">
            <w:pPr>
              <w:pStyle w:val="PlainText"/>
              <w:jc w:val="both"/>
              <w:rPr>
                <w:rFonts w:ascii="Times New Roman" w:hAnsi="Times New Roman"/>
                <w:bCs w:val="0"/>
                <w:sz w:val="24"/>
                <w:szCs w:val="24"/>
              </w:rPr>
            </w:pPr>
            <w:r>
              <w:rPr>
                <w:rFonts w:ascii="Times New Roman" w:hAnsi="Times New Roman"/>
                <w:bCs w:val="0"/>
                <w:sz w:val="24"/>
                <w:szCs w:val="24"/>
              </w:rPr>
              <w:t xml:space="preserve">           24 </w:t>
            </w:r>
            <w:r>
              <w:rPr>
                <w:rFonts w:ascii="Times New Roman" w:hAnsi="Times New Roman"/>
                <w:b/>
                <w:bCs w:val="0"/>
                <w:sz w:val="24"/>
                <w:szCs w:val="24"/>
              </w:rPr>
              <w:t>Letter from Mama Dot</w:t>
            </w:r>
            <w:r>
              <w:rPr>
                <w:rFonts w:ascii="Times New Roman" w:hAnsi="Times New Roman"/>
                <w:bCs w:val="0"/>
                <w:sz w:val="24"/>
                <w:szCs w:val="24"/>
              </w:rPr>
              <w:t xml:space="preserve"> by Fred  </w:t>
            </w:r>
          </w:p>
          <w:p w:rsidR="00EB2BEE" w:rsidRDefault="00EB2BEE" w:rsidP="00DE0B58">
            <w:pPr>
              <w:pStyle w:val="PlainText"/>
              <w:jc w:val="both"/>
              <w:rPr>
                <w:rFonts w:ascii="Times New Roman" w:hAnsi="Times New Roman"/>
                <w:bCs w:val="0"/>
                <w:sz w:val="24"/>
                <w:szCs w:val="24"/>
              </w:rPr>
            </w:pPr>
            <w:r>
              <w:rPr>
                <w:rFonts w:ascii="Times New Roman" w:hAnsi="Times New Roman"/>
                <w:bCs w:val="0"/>
                <w:sz w:val="24"/>
                <w:szCs w:val="24"/>
              </w:rPr>
              <w:t xml:space="preserve">           </w:t>
            </w:r>
            <w:proofErr w:type="spellStart"/>
            <w:r>
              <w:rPr>
                <w:rFonts w:ascii="Times New Roman" w:hAnsi="Times New Roman"/>
                <w:bCs w:val="0"/>
                <w:sz w:val="24"/>
                <w:szCs w:val="24"/>
              </w:rPr>
              <w:t>D’Aguiar</w:t>
            </w:r>
            <w:proofErr w:type="spellEnd"/>
          </w:p>
          <w:p w:rsidR="00EB2BEE" w:rsidRDefault="00EB2BEE" w:rsidP="00DE0B58">
            <w:pPr>
              <w:pStyle w:val="PlainText"/>
              <w:jc w:val="both"/>
              <w:rPr>
                <w:rFonts w:ascii="Times New Roman" w:hAnsi="Times New Roman"/>
                <w:bCs w:val="0"/>
                <w:sz w:val="24"/>
                <w:szCs w:val="24"/>
              </w:rPr>
            </w:pPr>
            <w:r>
              <w:rPr>
                <w:rFonts w:ascii="Times New Roman" w:hAnsi="Times New Roman"/>
                <w:bCs w:val="0"/>
                <w:sz w:val="24"/>
                <w:szCs w:val="24"/>
              </w:rPr>
              <w:t xml:space="preserve">           25.</w:t>
            </w:r>
            <w:r>
              <w:rPr>
                <w:rFonts w:ascii="Times New Roman" w:hAnsi="Times New Roman"/>
                <w:b/>
                <w:bCs w:val="0"/>
                <w:sz w:val="24"/>
                <w:szCs w:val="24"/>
              </w:rPr>
              <w:t>To Autumn</w:t>
            </w:r>
            <w:r>
              <w:rPr>
                <w:rFonts w:ascii="Times New Roman" w:hAnsi="Times New Roman"/>
                <w:bCs w:val="0"/>
                <w:sz w:val="24"/>
                <w:szCs w:val="24"/>
              </w:rPr>
              <w:t xml:space="preserve"> by John Keats </w:t>
            </w:r>
          </w:p>
          <w:p w:rsidR="00EB2BEE" w:rsidRDefault="00EB2BEE" w:rsidP="00DE0B58">
            <w:pPr>
              <w:pStyle w:val="PlainText"/>
              <w:jc w:val="both"/>
              <w:rPr>
                <w:rFonts w:ascii="Times New Roman" w:hAnsi="Times New Roman"/>
                <w:bCs w:val="0"/>
                <w:sz w:val="24"/>
                <w:szCs w:val="24"/>
              </w:rPr>
            </w:pPr>
            <w:r>
              <w:rPr>
                <w:rFonts w:ascii="Times New Roman" w:hAnsi="Times New Roman"/>
                <w:bCs w:val="0"/>
                <w:sz w:val="24"/>
                <w:szCs w:val="24"/>
              </w:rPr>
              <w:t xml:space="preserve">           </w:t>
            </w:r>
            <w:proofErr w:type="gramStart"/>
            <w:r>
              <w:rPr>
                <w:rFonts w:ascii="Times New Roman" w:hAnsi="Times New Roman"/>
                <w:bCs w:val="0"/>
                <w:sz w:val="24"/>
                <w:szCs w:val="24"/>
              </w:rPr>
              <w:t>26 .</w:t>
            </w:r>
            <w:proofErr w:type="gramEnd"/>
            <w:r>
              <w:rPr>
                <w:rFonts w:ascii="Times New Roman" w:hAnsi="Times New Roman"/>
                <w:bCs w:val="0"/>
                <w:sz w:val="24"/>
                <w:szCs w:val="24"/>
              </w:rPr>
              <w:t xml:space="preserve"> </w:t>
            </w:r>
            <w:r>
              <w:rPr>
                <w:rFonts w:ascii="Times New Roman" w:hAnsi="Times New Roman"/>
                <w:b/>
                <w:bCs w:val="0"/>
                <w:sz w:val="24"/>
                <w:szCs w:val="24"/>
              </w:rPr>
              <w:t>Sonnet No. 5</w:t>
            </w:r>
            <w:r>
              <w:rPr>
                <w:rFonts w:ascii="Times New Roman" w:hAnsi="Times New Roman"/>
                <w:bCs w:val="0"/>
                <w:sz w:val="24"/>
                <w:szCs w:val="24"/>
              </w:rPr>
              <w:t xml:space="preserve"> by </w:t>
            </w:r>
            <w:proofErr w:type="spellStart"/>
            <w:r>
              <w:rPr>
                <w:rFonts w:ascii="Times New Roman" w:hAnsi="Times New Roman"/>
                <w:bCs w:val="0"/>
                <w:sz w:val="24"/>
                <w:szCs w:val="24"/>
              </w:rPr>
              <w:t>Laxmi</w:t>
            </w:r>
            <w:proofErr w:type="spellEnd"/>
            <w:r>
              <w:rPr>
                <w:rFonts w:ascii="Times New Roman" w:hAnsi="Times New Roman"/>
                <w:bCs w:val="0"/>
                <w:sz w:val="24"/>
                <w:szCs w:val="24"/>
              </w:rPr>
              <w:t xml:space="preserve"> Prasad </w:t>
            </w:r>
          </w:p>
          <w:p w:rsidR="00EB2BEE" w:rsidRDefault="00EB2BEE" w:rsidP="00DE0B58">
            <w:pPr>
              <w:pStyle w:val="PlainText"/>
              <w:jc w:val="both"/>
              <w:rPr>
                <w:rFonts w:ascii="Times New Roman" w:hAnsi="Times New Roman"/>
                <w:bCs w:val="0"/>
                <w:sz w:val="24"/>
                <w:szCs w:val="24"/>
              </w:rPr>
            </w:pPr>
            <w:r>
              <w:rPr>
                <w:rFonts w:ascii="Times New Roman" w:hAnsi="Times New Roman"/>
                <w:bCs w:val="0"/>
                <w:sz w:val="24"/>
                <w:szCs w:val="24"/>
              </w:rPr>
              <w:t xml:space="preserve">           </w:t>
            </w:r>
            <w:proofErr w:type="spellStart"/>
            <w:r>
              <w:rPr>
                <w:rFonts w:ascii="Times New Roman" w:hAnsi="Times New Roman"/>
                <w:bCs w:val="0"/>
                <w:sz w:val="24"/>
                <w:szCs w:val="24"/>
              </w:rPr>
              <w:t>Devkota</w:t>
            </w:r>
            <w:proofErr w:type="spellEnd"/>
            <w:r>
              <w:rPr>
                <w:rFonts w:ascii="Times New Roman" w:hAnsi="Times New Roman"/>
                <w:bCs w:val="0"/>
                <w:sz w:val="24"/>
                <w:szCs w:val="24"/>
              </w:rPr>
              <w:t xml:space="preserve"> </w:t>
            </w:r>
          </w:p>
          <w:p w:rsidR="00EB2BEE" w:rsidRDefault="00EB2BEE" w:rsidP="00DE0B58">
            <w:pPr>
              <w:pStyle w:val="PlainText"/>
              <w:jc w:val="both"/>
              <w:rPr>
                <w:rFonts w:ascii="Times New Roman" w:hAnsi="Times New Roman"/>
                <w:b/>
                <w:bCs w:val="0"/>
                <w:sz w:val="24"/>
                <w:szCs w:val="24"/>
              </w:rPr>
            </w:pPr>
            <w:r>
              <w:rPr>
                <w:rFonts w:ascii="Times New Roman" w:hAnsi="Times New Roman"/>
                <w:bCs w:val="0"/>
                <w:sz w:val="24"/>
                <w:szCs w:val="24"/>
              </w:rPr>
              <w:t xml:space="preserve">         </w:t>
            </w:r>
          </w:p>
          <w:p w:rsidR="00EB2BEE" w:rsidRDefault="00EB2BEE" w:rsidP="00DE0B58">
            <w:pPr>
              <w:pStyle w:val="PlainText"/>
              <w:spacing w:line="276" w:lineRule="auto"/>
              <w:ind w:left="789"/>
              <w:jc w:val="center"/>
              <w:rPr>
                <w:rFonts w:ascii="Times New Roman" w:hAnsi="Times New Roman"/>
                <w:bCs w:val="0"/>
                <w:sz w:val="24"/>
                <w:szCs w:val="24"/>
              </w:rPr>
            </w:pPr>
          </w:p>
          <w:p w:rsidR="00EB2BEE" w:rsidRDefault="00EB2BEE" w:rsidP="00DE0B58">
            <w:pPr>
              <w:pStyle w:val="PlainText"/>
              <w:spacing w:line="276" w:lineRule="auto"/>
              <w:jc w:val="both"/>
              <w:rPr>
                <w:rFonts w:ascii="Times New Roman" w:hAnsi="Times New Roman"/>
                <w:bCs w:val="0"/>
                <w:sz w:val="24"/>
                <w:szCs w:val="24"/>
              </w:rPr>
            </w:pPr>
            <w:r>
              <w:rPr>
                <w:rFonts w:ascii="Times New Roman" w:hAnsi="Times New Roman"/>
                <w:bCs w:val="0"/>
                <w:sz w:val="24"/>
                <w:szCs w:val="24"/>
              </w:rPr>
              <w:t xml:space="preserve"> </w:t>
            </w:r>
          </w:p>
        </w:tc>
      </w:tr>
      <w:tr w:rsidR="00EB2BEE" w:rsidTr="00DE0B58">
        <w:tc>
          <w:tcPr>
            <w:tcW w:w="3192" w:type="dxa"/>
            <w:tcBorders>
              <w:top w:val="single" w:sz="4" w:space="0" w:color="000000"/>
              <w:left w:val="single" w:sz="4" w:space="0" w:color="000000"/>
              <w:bottom w:val="single" w:sz="4" w:space="0" w:color="000000"/>
              <w:right w:val="single" w:sz="4" w:space="0" w:color="000000"/>
            </w:tcBorders>
            <w:hideMark/>
          </w:tcPr>
          <w:p w:rsidR="00EB2BEE" w:rsidRDefault="00EB2BEE" w:rsidP="00EB2BEE">
            <w:pPr>
              <w:pStyle w:val="ListParagraph"/>
              <w:numPr>
                <w:ilvl w:val="0"/>
                <w:numId w:val="16"/>
              </w:numPr>
              <w:spacing w:after="0"/>
              <w:ind w:left="284"/>
              <w:rPr>
                <w:bCs/>
                <w:color w:val="000000"/>
              </w:rPr>
            </w:pPr>
            <w:r>
              <w:rPr>
                <w:bCs/>
                <w:color w:val="000000"/>
              </w:rPr>
              <w:lastRenderedPageBreak/>
              <w:t>Read and summarize the dramas</w:t>
            </w:r>
          </w:p>
          <w:p w:rsidR="00EB2BEE" w:rsidRDefault="00EB2BEE" w:rsidP="00EB2BEE">
            <w:pPr>
              <w:pStyle w:val="ListParagraph"/>
              <w:numPr>
                <w:ilvl w:val="0"/>
                <w:numId w:val="16"/>
              </w:numPr>
              <w:spacing w:after="0"/>
              <w:ind w:left="284"/>
              <w:rPr>
                <w:bCs/>
                <w:color w:val="000000"/>
              </w:rPr>
            </w:pPr>
            <w:r>
              <w:rPr>
                <w:bCs/>
                <w:color w:val="000000"/>
              </w:rPr>
              <w:t>Analyze the drama from the perspective of performance</w:t>
            </w:r>
          </w:p>
          <w:p w:rsidR="00EB2BEE" w:rsidRDefault="00EB2BEE" w:rsidP="00EB2BEE">
            <w:pPr>
              <w:pStyle w:val="ListParagraph"/>
              <w:numPr>
                <w:ilvl w:val="0"/>
                <w:numId w:val="16"/>
              </w:numPr>
              <w:spacing w:after="0"/>
              <w:ind w:left="284"/>
              <w:rPr>
                <w:bCs/>
                <w:color w:val="000000"/>
              </w:rPr>
            </w:pPr>
            <w:r>
              <w:rPr>
                <w:bCs/>
                <w:color w:val="000000"/>
              </w:rPr>
              <w:t xml:space="preserve">Distinguish between readability and playability of the drama </w:t>
            </w:r>
          </w:p>
          <w:p w:rsidR="00EB2BEE" w:rsidRDefault="00EB2BEE" w:rsidP="00EB2BEE">
            <w:pPr>
              <w:pStyle w:val="ListParagraph"/>
              <w:numPr>
                <w:ilvl w:val="0"/>
                <w:numId w:val="16"/>
              </w:numPr>
              <w:spacing w:after="0"/>
              <w:ind w:left="284"/>
              <w:rPr>
                <w:bCs/>
                <w:color w:val="000000"/>
              </w:rPr>
            </w:pPr>
            <w:r>
              <w:rPr>
                <w:bCs/>
                <w:color w:val="000000"/>
              </w:rPr>
              <w:t>Analyze the dramas in terms of their key elements: dialogues, setting, characters, plots and themes.</w:t>
            </w:r>
          </w:p>
          <w:p w:rsidR="00EB2BEE" w:rsidRDefault="00EB2BEE" w:rsidP="00EB2BEE">
            <w:pPr>
              <w:pStyle w:val="ListParagraph"/>
              <w:numPr>
                <w:ilvl w:val="0"/>
                <w:numId w:val="16"/>
              </w:numPr>
              <w:spacing w:after="0"/>
              <w:ind w:left="284"/>
              <w:rPr>
                <w:bCs/>
                <w:color w:val="000000"/>
              </w:rPr>
            </w:pPr>
            <w:r>
              <w:rPr>
                <w:bCs/>
                <w:color w:val="000000"/>
              </w:rPr>
              <w:t>Apply the relevant literary criticism to analyze the dramas</w:t>
            </w:r>
          </w:p>
          <w:p w:rsidR="00EB2BEE" w:rsidRDefault="00EB2BEE" w:rsidP="00EB2BEE">
            <w:pPr>
              <w:pStyle w:val="ListParagraph"/>
              <w:numPr>
                <w:ilvl w:val="0"/>
                <w:numId w:val="16"/>
              </w:numPr>
              <w:spacing w:after="0"/>
              <w:ind w:left="284"/>
              <w:rPr>
                <w:bCs/>
                <w:color w:val="000000"/>
              </w:rPr>
            </w:pPr>
            <w:r>
              <w:rPr>
                <w:bCs/>
                <w:color w:val="000000"/>
              </w:rPr>
              <w:t>Produce their own drama drawing on their own experiences or based on the stories they have read</w:t>
            </w:r>
          </w:p>
        </w:tc>
        <w:tc>
          <w:tcPr>
            <w:tcW w:w="4746" w:type="dxa"/>
            <w:tcBorders>
              <w:top w:val="single" w:sz="4" w:space="0" w:color="000000"/>
              <w:left w:val="single" w:sz="4" w:space="0" w:color="000000"/>
              <w:bottom w:val="single" w:sz="4" w:space="0" w:color="000000"/>
              <w:right w:val="single" w:sz="4" w:space="0" w:color="000000"/>
            </w:tcBorders>
          </w:tcPr>
          <w:p w:rsidR="00EB2BEE" w:rsidRDefault="00EB2BEE" w:rsidP="00DE0B58">
            <w:pPr>
              <w:spacing w:after="0"/>
              <w:ind w:left="494" w:hanging="425"/>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EB2BEE" w:rsidRDefault="00EB2BEE" w:rsidP="00DE0B58">
            <w:pPr>
              <w:spacing w:after="0"/>
              <w:ind w:left="494" w:hanging="425"/>
              <w:jc w:val="both"/>
              <w:rPr>
                <w:rFonts w:ascii="Times New Roman" w:hAnsi="Times New Roman" w:cs="Times New Roman"/>
                <w:b/>
                <w:sz w:val="24"/>
                <w:szCs w:val="24"/>
              </w:rPr>
            </w:pPr>
            <w:r>
              <w:rPr>
                <w:rFonts w:ascii="Times New Roman" w:hAnsi="Times New Roman" w:cs="Times New Roman"/>
                <w:b/>
                <w:color w:val="000000"/>
                <w:sz w:val="24"/>
                <w:szCs w:val="24"/>
              </w:rPr>
              <w:t xml:space="preserve">Unit IV: </w:t>
            </w:r>
            <w:r>
              <w:rPr>
                <w:rFonts w:ascii="Times New Roman" w:hAnsi="Times New Roman" w:cs="Times New Roman"/>
                <w:b/>
                <w:sz w:val="24"/>
                <w:szCs w:val="24"/>
              </w:rPr>
              <w:t>Readings in Drama (8)</w:t>
            </w:r>
          </w:p>
          <w:p w:rsidR="00EB2BEE" w:rsidRDefault="00EB2BEE" w:rsidP="00DE0B58">
            <w:pPr>
              <w:spacing w:after="0"/>
              <w:jc w:val="both"/>
              <w:rPr>
                <w:rFonts w:ascii="Times New Roman" w:hAnsi="Times New Roman" w:cs="Times New Roman"/>
                <w:sz w:val="24"/>
                <w:szCs w:val="24"/>
              </w:rPr>
            </w:pPr>
            <w:r>
              <w:rPr>
                <w:rFonts w:ascii="Times New Roman" w:hAnsi="Times New Roman" w:cs="Times New Roman"/>
                <w:sz w:val="24"/>
                <w:szCs w:val="24"/>
              </w:rPr>
              <w:t xml:space="preserve">          27.</w:t>
            </w:r>
            <w:r>
              <w:rPr>
                <w:rFonts w:ascii="Times New Roman" w:hAnsi="Times New Roman" w:cs="Times New Roman"/>
                <w:b/>
                <w:sz w:val="24"/>
                <w:szCs w:val="24"/>
              </w:rPr>
              <w:t>The Rising of the Moon</w:t>
            </w:r>
            <w:r>
              <w:rPr>
                <w:rFonts w:ascii="Times New Roman" w:hAnsi="Times New Roman" w:cs="Times New Roman"/>
                <w:sz w:val="24"/>
                <w:szCs w:val="24"/>
              </w:rPr>
              <w:t xml:space="preserve"> by Lady Gregory </w:t>
            </w:r>
          </w:p>
          <w:p w:rsidR="00EB2BEE" w:rsidRDefault="00EB2BEE" w:rsidP="00DE0B58">
            <w:pPr>
              <w:spacing w:after="0"/>
              <w:ind w:left="1149"/>
              <w:jc w:val="both"/>
              <w:rPr>
                <w:rFonts w:ascii="Times New Roman" w:hAnsi="Times New Roman" w:cs="Times New Roman"/>
                <w:sz w:val="24"/>
                <w:szCs w:val="24"/>
              </w:rPr>
            </w:pPr>
          </w:p>
          <w:p w:rsidR="00EB2BEE" w:rsidRDefault="00EB2BEE" w:rsidP="00DE0B58">
            <w:pPr>
              <w:spacing w:after="0"/>
              <w:ind w:left="789"/>
              <w:jc w:val="both"/>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b/>
                <w:sz w:val="24"/>
                <w:szCs w:val="24"/>
              </w:rPr>
              <w:t>The Cherry Orchard</w:t>
            </w:r>
            <w:r>
              <w:rPr>
                <w:rFonts w:ascii="Times New Roman" w:hAnsi="Times New Roman" w:cs="Times New Roman"/>
                <w:sz w:val="24"/>
                <w:szCs w:val="24"/>
              </w:rPr>
              <w:t xml:space="preserve"> by Anton Chekhov </w:t>
            </w:r>
          </w:p>
          <w:p w:rsidR="00EB2BEE" w:rsidRDefault="00EB2BEE" w:rsidP="00DE0B58">
            <w:pPr>
              <w:spacing w:after="0"/>
              <w:ind w:left="789"/>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b/>
                <w:sz w:val="24"/>
                <w:szCs w:val="24"/>
              </w:rPr>
              <w:t>The Glass Menagerie</w:t>
            </w:r>
            <w:r>
              <w:rPr>
                <w:rFonts w:ascii="Times New Roman" w:hAnsi="Times New Roman" w:cs="Times New Roman"/>
                <w:sz w:val="24"/>
                <w:szCs w:val="24"/>
              </w:rPr>
              <w:t xml:space="preserve"> by Tennessee Williams </w:t>
            </w:r>
          </w:p>
          <w:p w:rsidR="00EB2BEE" w:rsidRDefault="00EB2BEE" w:rsidP="00DE0B58">
            <w:pPr>
              <w:spacing w:after="0"/>
              <w:ind w:left="789"/>
              <w:jc w:val="both"/>
              <w:rPr>
                <w:rFonts w:ascii="Times New Roman" w:hAnsi="Times New Roman" w:cs="Times New Roman"/>
                <w:sz w:val="24"/>
                <w:szCs w:val="24"/>
              </w:rPr>
            </w:pPr>
          </w:p>
          <w:p w:rsidR="00EB2BEE" w:rsidRDefault="00EB2BEE" w:rsidP="00DE0B58">
            <w:pPr>
              <w:spacing w:after="0"/>
              <w:ind w:left="789"/>
              <w:jc w:val="both"/>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b/>
                <w:sz w:val="24"/>
                <w:szCs w:val="24"/>
              </w:rPr>
              <w:t>The Homecoming</w:t>
            </w:r>
            <w:r>
              <w:rPr>
                <w:rFonts w:ascii="Times New Roman" w:hAnsi="Times New Roman" w:cs="Times New Roman"/>
                <w:sz w:val="24"/>
                <w:szCs w:val="24"/>
              </w:rPr>
              <w:t xml:space="preserve"> by Harold Pinter </w:t>
            </w:r>
          </w:p>
          <w:p w:rsidR="00EB2BEE" w:rsidRDefault="00EB2BEE" w:rsidP="00DE0B58">
            <w:pPr>
              <w:spacing w:after="0"/>
              <w:ind w:left="494" w:hanging="425"/>
              <w:jc w:val="both"/>
              <w:rPr>
                <w:rFonts w:ascii="Times New Roman" w:hAnsi="Times New Roman" w:cs="Times New Roman"/>
                <w:bCs/>
                <w:color w:val="000000"/>
                <w:sz w:val="24"/>
                <w:szCs w:val="24"/>
              </w:rPr>
            </w:pPr>
          </w:p>
        </w:tc>
      </w:tr>
      <w:tr w:rsidR="00EB2BEE" w:rsidTr="00DE0B58">
        <w:tc>
          <w:tcPr>
            <w:tcW w:w="3192" w:type="dxa"/>
            <w:tcBorders>
              <w:top w:val="single" w:sz="4" w:space="0" w:color="000000"/>
              <w:left w:val="single" w:sz="4" w:space="0" w:color="000000"/>
              <w:bottom w:val="single" w:sz="4" w:space="0" w:color="000000"/>
              <w:right w:val="single" w:sz="4" w:space="0" w:color="000000"/>
            </w:tcBorders>
          </w:tcPr>
          <w:p w:rsidR="00EB2BEE" w:rsidRDefault="00EB2BEE" w:rsidP="00EB2BEE">
            <w:pPr>
              <w:numPr>
                <w:ilvl w:val="0"/>
                <w:numId w:val="17"/>
              </w:num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Summarize the interviews </w:t>
            </w:r>
          </w:p>
          <w:p w:rsidR="00EB2BEE" w:rsidRDefault="00EB2BEE" w:rsidP="00EB2BEE">
            <w:pPr>
              <w:numPr>
                <w:ilvl w:val="0"/>
                <w:numId w:val="17"/>
              </w:num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Compare and contrast between different writers in terms of their views on creative writing and writing style</w:t>
            </w:r>
          </w:p>
          <w:p w:rsidR="00EB2BEE" w:rsidRDefault="00EB2BEE" w:rsidP="00EB2BEE">
            <w:pPr>
              <w:numPr>
                <w:ilvl w:val="0"/>
                <w:numId w:val="17"/>
              </w:num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Develop interview questions and interview the Nepalese writers </w:t>
            </w:r>
          </w:p>
          <w:p w:rsidR="00EB2BEE" w:rsidRDefault="00EB2BEE" w:rsidP="00DE0B58">
            <w:pPr>
              <w:rPr>
                <w:rFonts w:ascii="Times New Roman" w:hAnsi="Times New Roman" w:cs="Times New Roman"/>
                <w:sz w:val="24"/>
                <w:szCs w:val="24"/>
              </w:rPr>
            </w:pPr>
          </w:p>
          <w:p w:rsidR="00EB2BEE" w:rsidRDefault="00EB2BEE" w:rsidP="00DE0B58">
            <w:pPr>
              <w:rPr>
                <w:rFonts w:ascii="Times New Roman" w:hAnsi="Times New Roman" w:cs="Times New Roman"/>
                <w:sz w:val="24"/>
                <w:szCs w:val="24"/>
              </w:rPr>
            </w:pPr>
            <w:r w:rsidRPr="00891C7C">
              <w:rPr>
                <w:noProof/>
              </w:rPr>
              <w:pict>
                <v:shape id="_x0000_s1028" type="#_x0000_t32" style="position:absolute;margin-left:-5.4pt;margin-top:6.45pt;width:478.2pt;height:.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JKgIAAE0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"/>
              </w:pict>
            </w:r>
          </w:p>
          <w:p w:rsidR="00EB2BEE" w:rsidRDefault="00EB2BEE" w:rsidP="00DE0B58">
            <w:pPr>
              <w:rPr>
                <w:rFonts w:ascii="Times New Roman" w:hAnsi="Times New Roman" w:cs="Times New Roman"/>
                <w:sz w:val="24"/>
                <w:szCs w:val="24"/>
              </w:rPr>
            </w:pPr>
          </w:p>
          <w:p w:rsidR="00EB2BEE" w:rsidRDefault="00EB2BEE" w:rsidP="00EB2BEE">
            <w:pPr>
              <w:numPr>
                <w:ilvl w:val="0"/>
                <w:numId w:val="17"/>
              </w:numPr>
              <w:rPr>
                <w:rFonts w:ascii="Times New Roman" w:hAnsi="Times New Roman" w:cs="Times New Roman"/>
                <w:sz w:val="24"/>
                <w:szCs w:val="24"/>
              </w:rPr>
            </w:pPr>
            <w:r>
              <w:rPr>
                <w:rFonts w:ascii="Times New Roman" w:hAnsi="Times New Roman" w:cs="Times New Roman"/>
                <w:sz w:val="24"/>
                <w:szCs w:val="24"/>
              </w:rPr>
              <w:t>Read and summarize the essays</w:t>
            </w:r>
          </w:p>
          <w:p w:rsidR="00EB2BEE" w:rsidRDefault="00EB2BEE" w:rsidP="00EB2BEE">
            <w:pPr>
              <w:numPr>
                <w:ilvl w:val="0"/>
                <w:numId w:val="17"/>
              </w:numPr>
              <w:rPr>
                <w:rFonts w:ascii="Times New Roman" w:hAnsi="Times New Roman" w:cs="Times New Roman"/>
                <w:sz w:val="24"/>
                <w:szCs w:val="24"/>
              </w:rPr>
            </w:pPr>
            <w:r>
              <w:rPr>
                <w:rFonts w:ascii="Times New Roman" w:hAnsi="Times New Roman" w:cs="Times New Roman"/>
                <w:sz w:val="24"/>
                <w:szCs w:val="24"/>
              </w:rPr>
              <w:t>Interpret the themes of the essays</w:t>
            </w:r>
          </w:p>
          <w:p w:rsidR="00EB2BEE" w:rsidRDefault="00EB2BEE" w:rsidP="00EB2BEE">
            <w:pPr>
              <w:numPr>
                <w:ilvl w:val="0"/>
                <w:numId w:val="17"/>
              </w:numPr>
              <w:rPr>
                <w:rFonts w:ascii="Times New Roman" w:hAnsi="Times New Roman" w:cs="Times New Roman"/>
                <w:sz w:val="24"/>
                <w:szCs w:val="24"/>
              </w:rPr>
            </w:pPr>
            <w:r>
              <w:rPr>
                <w:rFonts w:ascii="Times New Roman" w:hAnsi="Times New Roman" w:cs="Times New Roman"/>
                <w:sz w:val="24"/>
                <w:szCs w:val="24"/>
              </w:rPr>
              <w:t>Argue on the themes of the selected essays</w:t>
            </w:r>
          </w:p>
          <w:p w:rsidR="00EB2BEE" w:rsidRDefault="00EB2BEE" w:rsidP="00DE0B58">
            <w:pPr>
              <w:tabs>
                <w:tab w:val="left" w:pos="984"/>
              </w:tabs>
              <w:rPr>
                <w:rFonts w:ascii="Times New Roman" w:hAnsi="Times New Roman" w:cs="Times New Roman"/>
                <w:sz w:val="24"/>
                <w:szCs w:val="24"/>
              </w:rPr>
            </w:pPr>
            <w:r>
              <w:rPr>
                <w:rFonts w:ascii="Times New Roman" w:hAnsi="Times New Roman" w:cs="Times New Roman"/>
                <w:sz w:val="24"/>
                <w:szCs w:val="24"/>
              </w:rPr>
              <w:tab/>
            </w:r>
          </w:p>
        </w:tc>
        <w:tc>
          <w:tcPr>
            <w:tcW w:w="4746" w:type="dxa"/>
            <w:tcBorders>
              <w:top w:val="single" w:sz="4" w:space="0" w:color="000000"/>
              <w:left w:val="single" w:sz="4" w:space="0" w:color="000000"/>
              <w:bottom w:val="single" w:sz="4" w:space="0" w:color="000000"/>
              <w:right w:val="single" w:sz="4" w:space="0" w:color="000000"/>
            </w:tcBorders>
          </w:tcPr>
          <w:p w:rsidR="00EB2BEE" w:rsidRDefault="00EB2BEE" w:rsidP="00DE0B58">
            <w:pPr>
              <w:spacing w:after="0"/>
              <w:ind w:left="494" w:hanging="425"/>
              <w:jc w:val="both"/>
              <w:rPr>
                <w:rFonts w:ascii="Times New Roman" w:hAnsi="Times New Roman" w:cs="Times New Roman"/>
                <w:b/>
                <w:sz w:val="24"/>
                <w:szCs w:val="24"/>
              </w:rPr>
            </w:pPr>
            <w:r>
              <w:rPr>
                <w:rFonts w:ascii="Times New Roman" w:hAnsi="Times New Roman" w:cs="Times New Roman"/>
                <w:b/>
                <w:sz w:val="24"/>
                <w:szCs w:val="24"/>
              </w:rPr>
              <w:lastRenderedPageBreak/>
              <w:t>Unit V: Face-to-Face with Writers at Work (4)</w:t>
            </w:r>
          </w:p>
          <w:p w:rsidR="00EB2BEE" w:rsidRDefault="00EB2BEE" w:rsidP="00DE0B58">
            <w:pPr>
              <w:pStyle w:val="Heading3"/>
              <w:shd w:val="clear" w:color="auto" w:fill="FFFFFF"/>
              <w:spacing w:after="0" w:line="336" w:lineRule="atLeast"/>
              <w:rPr>
                <w:rFonts w:ascii="Georgia" w:hAnsi="Georgia" w:cs="Mangal"/>
                <w:b w:val="0"/>
                <w:bCs w:val="0"/>
                <w:color w:val="000000"/>
                <w:sz w:val="24"/>
                <w:szCs w:val="24"/>
              </w:rPr>
            </w:pPr>
            <w:r>
              <w:rPr>
                <w:rFonts w:ascii="Georgia" w:hAnsi="Georgia" w:cs="Mangal"/>
                <w:b w:val="0"/>
                <w:bCs w:val="0"/>
                <w:color w:val="000000"/>
                <w:sz w:val="24"/>
                <w:szCs w:val="24"/>
              </w:rPr>
              <w:t xml:space="preserve">    </w:t>
            </w:r>
          </w:p>
          <w:p w:rsidR="00EB2BEE" w:rsidRDefault="00EB2BEE" w:rsidP="00DE0B58">
            <w:pPr>
              <w:spacing w:after="0"/>
              <w:ind w:left="789"/>
              <w:jc w:val="both"/>
              <w:rPr>
                <w:rFonts w:ascii="Times New Roman" w:hAnsi="Times New Roman" w:cs="Times New Roman"/>
                <w:sz w:val="24"/>
                <w:szCs w:val="24"/>
              </w:rPr>
            </w:pPr>
            <w:r>
              <w:rPr>
                <w:rFonts w:ascii="Times New Roman" w:hAnsi="Times New Roman" w:cs="Times New Roman"/>
                <w:sz w:val="24"/>
                <w:szCs w:val="24"/>
              </w:rPr>
              <w:t xml:space="preserve">31.  Simone de </w:t>
            </w:r>
            <w:proofErr w:type="spellStart"/>
            <w:r>
              <w:rPr>
                <w:rFonts w:ascii="Times New Roman" w:hAnsi="Times New Roman" w:cs="Times New Roman"/>
                <w:sz w:val="24"/>
                <w:szCs w:val="24"/>
              </w:rPr>
              <w:t>Beauvior</w:t>
            </w:r>
            <w:proofErr w:type="spellEnd"/>
          </w:p>
          <w:p w:rsidR="00EB2BEE" w:rsidRDefault="00EB2BEE" w:rsidP="00DE0B58">
            <w:pPr>
              <w:spacing w:after="0"/>
              <w:ind w:left="789"/>
              <w:jc w:val="both"/>
              <w:rPr>
                <w:rFonts w:ascii="Times New Roman" w:hAnsi="Times New Roman" w:cs="Times New Roman"/>
                <w:sz w:val="24"/>
                <w:szCs w:val="24"/>
              </w:rPr>
            </w:pPr>
            <w:r>
              <w:rPr>
                <w:rFonts w:ascii="Times New Roman" w:hAnsi="Times New Roman" w:cs="Times New Roman"/>
                <w:sz w:val="24"/>
                <w:szCs w:val="24"/>
              </w:rPr>
              <w:t xml:space="preserve">32. Boris Pasternak </w:t>
            </w:r>
          </w:p>
          <w:p w:rsidR="00EB2BEE" w:rsidRDefault="00EB2BEE" w:rsidP="00DE0B58">
            <w:pPr>
              <w:spacing w:after="0"/>
              <w:ind w:left="789"/>
              <w:jc w:val="both"/>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Haruki</w:t>
            </w:r>
            <w:proofErr w:type="spellEnd"/>
            <w:r>
              <w:rPr>
                <w:rFonts w:ascii="Times New Roman" w:hAnsi="Times New Roman" w:cs="Times New Roman"/>
                <w:sz w:val="24"/>
                <w:szCs w:val="24"/>
              </w:rPr>
              <w:t xml:space="preserve"> Murakami </w:t>
            </w:r>
          </w:p>
          <w:p w:rsidR="00EB2BEE" w:rsidRDefault="00EB2BEE" w:rsidP="00DE0B58">
            <w:pPr>
              <w:spacing w:after="0"/>
              <w:ind w:left="789"/>
              <w:jc w:val="both"/>
              <w:rPr>
                <w:rFonts w:ascii="Times New Roman" w:hAnsi="Times New Roman" w:cs="Times New Roman"/>
                <w:sz w:val="24"/>
                <w:szCs w:val="24"/>
              </w:rPr>
            </w:pPr>
            <w:r>
              <w:rPr>
                <w:rFonts w:ascii="Times New Roman" w:hAnsi="Times New Roman" w:cs="Times New Roman"/>
                <w:sz w:val="24"/>
                <w:szCs w:val="24"/>
              </w:rPr>
              <w:t xml:space="preserve">34. V.S. </w:t>
            </w:r>
            <w:proofErr w:type="spellStart"/>
            <w:r>
              <w:rPr>
                <w:rFonts w:ascii="Times New Roman" w:hAnsi="Times New Roman" w:cs="Times New Roman"/>
                <w:sz w:val="24"/>
                <w:szCs w:val="24"/>
              </w:rPr>
              <w:t>Naipoul</w:t>
            </w:r>
            <w:proofErr w:type="spellEnd"/>
          </w:p>
          <w:p w:rsidR="00EB2BEE" w:rsidRDefault="00EB2BEE" w:rsidP="00DE0B58">
            <w:pPr>
              <w:tabs>
                <w:tab w:val="left" w:pos="3300"/>
              </w:tabs>
              <w:spacing w:after="0"/>
              <w:ind w:left="494" w:hanging="425"/>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EB2BEE" w:rsidRDefault="00EB2BEE" w:rsidP="00DE0B58">
            <w:pPr>
              <w:spacing w:after="0"/>
              <w:ind w:left="494" w:hanging="425"/>
              <w:jc w:val="both"/>
              <w:rPr>
                <w:rFonts w:ascii="Times New Roman" w:hAnsi="Times New Roman" w:cs="Times New Roman"/>
                <w:b/>
                <w:sz w:val="24"/>
                <w:szCs w:val="24"/>
              </w:rPr>
            </w:pPr>
          </w:p>
          <w:p w:rsidR="00EB2BEE" w:rsidRDefault="00EB2BEE" w:rsidP="00DE0B58">
            <w:pPr>
              <w:spacing w:after="0"/>
              <w:ind w:left="494" w:hanging="425"/>
              <w:jc w:val="both"/>
              <w:rPr>
                <w:rFonts w:ascii="Times New Roman" w:hAnsi="Times New Roman" w:cs="Times New Roman"/>
                <w:b/>
                <w:sz w:val="24"/>
                <w:szCs w:val="24"/>
              </w:rPr>
            </w:pPr>
          </w:p>
          <w:p w:rsidR="00EB2BEE" w:rsidRDefault="00EB2BEE" w:rsidP="00DE0B58">
            <w:pPr>
              <w:spacing w:after="0"/>
              <w:ind w:left="494" w:hanging="425"/>
              <w:jc w:val="both"/>
              <w:rPr>
                <w:rFonts w:ascii="Times New Roman" w:hAnsi="Times New Roman" w:cs="Times New Roman"/>
                <w:b/>
                <w:sz w:val="24"/>
                <w:szCs w:val="24"/>
              </w:rPr>
            </w:pPr>
          </w:p>
          <w:p w:rsidR="00EB2BEE" w:rsidRDefault="00EB2BEE" w:rsidP="00DE0B58">
            <w:pPr>
              <w:spacing w:after="0"/>
              <w:ind w:left="494" w:hanging="425"/>
              <w:jc w:val="both"/>
              <w:rPr>
                <w:rFonts w:ascii="Times New Roman" w:hAnsi="Times New Roman" w:cs="Times New Roman"/>
                <w:b/>
                <w:sz w:val="24"/>
                <w:szCs w:val="24"/>
              </w:rPr>
            </w:pPr>
          </w:p>
          <w:p w:rsidR="00EB2BEE" w:rsidRDefault="00EB2BEE" w:rsidP="00DE0B58">
            <w:pPr>
              <w:spacing w:after="0"/>
              <w:ind w:left="494" w:hanging="425"/>
              <w:jc w:val="both"/>
              <w:rPr>
                <w:rFonts w:ascii="Times New Roman" w:hAnsi="Times New Roman" w:cs="Times New Roman"/>
                <w:b/>
                <w:sz w:val="24"/>
                <w:szCs w:val="24"/>
              </w:rPr>
            </w:pPr>
          </w:p>
          <w:p w:rsidR="00EB2BEE" w:rsidRDefault="00EB2BEE" w:rsidP="00DE0B58">
            <w:pPr>
              <w:spacing w:after="0"/>
              <w:ind w:left="494" w:hanging="425"/>
              <w:jc w:val="both"/>
              <w:rPr>
                <w:rFonts w:ascii="Times New Roman" w:hAnsi="Times New Roman" w:cs="Times New Roman"/>
                <w:b/>
                <w:sz w:val="24"/>
                <w:szCs w:val="24"/>
              </w:rPr>
            </w:pPr>
          </w:p>
          <w:p w:rsidR="00EB2BEE" w:rsidRDefault="00EB2BEE" w:rsidP="00DE0B58">
            <w:pPr>
              <w:spacing w:after="0"/>
              <w:ind w:left="494" w:hanging="425"/>
              <w:jc w:val="both"/>
              <w:rPr>
                <w:rFonts w:ascii="Times New Roman" w:hAnsi="Times New Roman" w:cs="Times New Roman"/>
                <w:b/>
                <w:sz w:val="24"/>
                <w:szCs w:val="24"/>
              </w:rPr>
            </w:pPr>
          </w:p>
          <w:p w:rsidR="00EB2BEE" w:rsidRDefault="00EB2BEE" w:rsidP="00DE0B58">
            <w:pPr>
              <w:spacing w:after="0" w:line="240" w:lineRule="auto"/>
              <w:ind w:left="494" w:hanging="425"/>
              <w:jc w:val="both"/>
              <w:rPr>
                <w:rFonts w:ascii="Times New Roman" w:hAnsi="Times New Roman" w:cs="Times New Roman"/>
                <w:b/>
                <w:sz w:val="24"/>
                <w:szCs w:val="24"/>
              </w:rPr>
            </w:pPr>
            <w:r>
              <w:rPr>
                <w:rFonts w:ascii="Times New Roman" w:hAnsi="Times New Roman" w:cs="Times New Roman"/>
                <w:b/>
                <w:sz w:val="24"/>
                <w:szCs w:val="24"/>
              </w:rPr>
              <w:t xml:space="preserve"> </w:t>
            </w:r>
          </w:p>
          <w:p w:rsidR="00EB2BEE" w:rsidRDefault="00EB2BEE" w:rsidP="00DE0B58">
            <w:pPr>
              <w:spacing w:after="0" w:line="240" w:lineRule="auto"/>
              <w:ind w:left="494" w:hanging="425"/>
              <w:jc w:val="both"/>
              <w:rPr>
                <w:rFonts w:ascii="Times New Roman" w:hAnsi="Times New Roman" w:cs="Times New Roman"/>
                <w:b/>
                <w:sz w:val="24"/>
                <w:szCs w:val="24"/>
              </w:rPr>
            </w:pPr>
            <w:r>
              <w:rPr>
                <w:rFonts w:ascii="Times New Roman" w:hAnsi="Times New Roman" w:cs="Times New Roman"/>
                <w:b/>
                <w:sz w:val="24"/>
                <w:szCs w:val="24"/>
              </w:rPr>
              <w:t>Unit VI : Essays (4)</w:t>
            </w:r>
          </w:p>
          <w:p w:rsidR="00EB2BEE" w:rsidRDefault="00EB2BEE" w:rsidP="00DE0B58">
            <w:pPr>
              <w:spacing w:after="0" w:line="240" w:lineRule="auto"/>
              <w:ind w:left="494" w:hanging="425"/>
              <w:jc w:val="both"/>
              <w:rPr>
                <w:rFonts w:ascii="Times New Roman" w:hAnsi="Times New Roman" w:cs="Times New Roman"/>
                <w:b/>
                <w:sz w:val="24"/>
                <w:szCs w:val="24"/>
              </w:rPr>
            </w:pPr>
            <w:r>
              <w:rPr>
                <w:rFonts w:ascii="Times New Roman" w:hAnsi="Times New Roman" w:cs="Times New Roman"/>
                <w:b/>
                <w:sz w:val="24"/>
                <w:szCs w:val="24"/>
              </w:rPr>
              <w:t xml:space="preserve">35. What I Believe </w:t>
            </w:r>
            <w:r>
              <w:rPr>
                <w:rFonts w:ascii="Times New Roman" w:hAnsi="Times New Roman" w:cs="Times New Roman"/>
                <w:sz w:val="24"/>
                <w:szCs w:val="24"/>
              </w:rPr>
              <w:t xml:space="preserve">by E. M. </w:t>
            </w:r>
            <w:proofErr w:type="spellStart"/>
            <w:r>
              <w:rPr>
                <w:rFonts w:ascii="Times New Roman" w:hAnsi="Times New Roman" w:cs="Times New Roman"/>
                <w:sz w:val="24"/>
                <w:szCs w:val="24"/>
              </w:rPr>
              <w:t>Froster</w:t>
            </w:r>
            <w:proofErr w:type="spellEnd"/>
            <w:r>
              <w:rPr>
                <w:rFonts w:ascii="Times New Roman" w:hAnsi="Times New Roman" w:cs="Times New Roman"/>
                <w:b/>
                <w:sz w:val="24"/>
                <w:szCs w:val="24"/>
              </w:rPr>
              <w:t xml:space="preserve"> </w:t>
            </w:r>
          </w:p>
          <w:p w:rsidR="00EB2BEE" w:rsidRDefault="00EB2BEE" w:rsidP="00DE0B58">
            <w:pPr>
              <w:spacing w:after="0" w:line="240" w:lineRule="auto"/>
              <w:ind w:left="494" w:hanging="425"/>
              <w:jc w:val="both"/>
              <w:rPr>
                <w:rFonts w:ascii="Times New Roman" w:hAnsi="Times New Roman" w:cs="Times New Roman"/>
                <w:b/>
                <w:sz w:val="24"/>
                <w:szCs w:val="24"/>
              </w:rPr>
            </w:pPr>
            <w:r>
              <w:rPr>
                <w:rFonts w:ascii="Times New Roman" w:hAnsi="Times New Roman" w:cs="Times New Roman"/>
                <w:b/>
                <w:sz w:val="24"/>
                <w:szCs w:val="24"/>
              </w:rPr>
              <w:t xml:space="preserve">36 My Philosophy of Life </w:t>
            </w:r>
            <w:r>
              <w:rPr>
                <w:rFonts w:ascii="Times New Roman" w:hAnsi="Times New Roman" w:cs="Times New Roman"/>
                <w:sz w:val="24"/>
                <w:szCs w:val="24"/>
              </w:rPr>
              <w:t>by</w:t>
            </w:r>
            <w:r>
              <w:rPr>
                <w:rFonts w:ascii="Times New Roman" w:hAnsi="Times New Roman" w:cs="Times New Roman"/>
                <w:b/>
                <w:sz w:val="24"/>
                <w:szCs w:val="24"/>
              </w:rPr>
              <w:t xml:space="preserve"> </w:t>
            </w:r>
            <w:r>
              <w:rPr>
                <w:rFonts w:ascii="Times New Roman" w:hAnsi="Times New Roman" w:cs="Times New Roman"/>
                <w:sz w:val="24"/>
                <w:szCs w:val="24"/>
              </w:rPr>
              <w:t xml:space="preserve">Prof. Haldane </w:t>
            </w:r>
          </w:p>
          <w:p w:rsidR="00EB2BEE" w:rsidRDefault="00EB2BEE" w:rsidP="00DE0B58">
            <w:pPr>
              <w:spacing w:after="0"/>
              <w:ind w:left="494" w:hanging="425"/>
              <w:jc w:val="both"/>
              <w:rPr>
                <w:rFonts w:ascii="Times New Roman" w:hAnsi="Times New Roman" w:cs="Times New Roman"/>
                <w:b/>
                <w:sz w:val="24"/>
                <w:szCs w:val="24"/>
              </w:rPr>
            </w:pPr>
            <w:r>
              <w:rPr>
                <w:rFonts w:ascii="Times New Roman" w:hAnsi="Times New Roman" w:cs="Times New Roman"/>
                <w:b/>
                <w:sz w:val="24"/>
                <w:szCs w:val="24"/>
              </w:rPr>
              <w:t xml:space="preserve">37. Why I Write </w:t>
            </w:r>
            <w:r>
              <w:rPr>
                <w:rFonts w:ascii="Times New Roman" w:hAnsi="Times New Roman" w:cs="Times New Roman"/>
                <w:sz w:val="24"/>
                <w:szCs w:val="24"/>
              </w:rPr>
              <w:t>by George Orwell</w:t>
            </w:r>
            <w:r>
              <w:rPr>
                <w:rFonts w:ascii="Times New Roman" w:hAnsi="Times New Roman" w:cs="Times New Roman"/>
                <w:b/>
                <w:sz w:val="24"/>
                <w:szCs w:val="24"/>
              </w:rPr>
              <w:t xml:space="preserve"> </w:t>
            </w:r>
          </w:p>
          <w:p w:rsidR="00EB2BEE" w:rsidRDefault="00EB2BEE" w:rsidP="00DE0B58">
            <w:pPr>
              <w:spacing w:after="0"/>
              <w:ind w:left="494" w:hanging="425"/>
              <w:jc w:val="both"/>
              <w:rPr>
                <w:rFonts w:ascii="Times New Roman" w:hAnsi="Times New Roman" w:cs="Times New Roman"/>
                <w:b/>
                <w:sz w:val="24"/>
                <w:szCs w:val="24"/>
              </w:rPr>
            </w:pPr>
            <w:r>
              <w:rPr>
                <w:rFonts w:ascii="Times New Roman" w:hAnsi="Times New Roman" w:cs="Times New Roman"/>
                <w:b/>
                <w:sz w:val="24"/>
                <w:szCs w:val="24"/>
              </w:rPr>
              <w:t xml:space="preserve">38. Of Marriage and Single Life </w:t>
            </w:r>
            <w:r>
              <w:rPr>
                <w:rFonts w:ascii="Times New Roman" w:hAnsi="Times New Roman" w:cs="Times New Roman"/>
                <w:sz w:val="24"/>
                <w:szCs w:val="24"/>
              </w:rPr>
              <w:t>by Francis Bacon</w:t>
            </w:r>
          </w:p>
          <w:p w:rsidR="00EB2BEE" w:rsidRDefault="00EB2BEE" w:rsidP="00DE0B58">
            <w:pPr>
              <w:spacing w:after="0"/>
              <w:ind w:left="494" w:hanging="425"/>
              <w:jc w:val="both"/>
              <w:rPr>
                <w:rFonts w:ascii="Times New Roman" w:hAnsi="Times New Roman" w:cs="Times New Roman"/>
                <w:b/>
                <w:sz w:val="24"/>
                <w:szCs w:val="24"/>
              </w:rPr>
            </w:pPr>
          </w:p>
          <w:p w:rsidR="00EB2BEE" w:rsidRDefault="00EB2BEE" w:rsidP="00DE0B58">
            <w:pPr>
              <w:spacing w:after="0"/>
              <w:ind w:left="494" w:hanging="425"/>
              <w:jc w:val="both"/>
              <w:rPr>
                <w:rFonts w:ascii="Times New Roman" w:hAnsi="Times New Roman" w:cs="Times New Roman"/>
                <w:b/>
                <w:sz w:val="24"/>
                <w:szCs w:val="24"/>
              </w:rPr>
            </w:pPr>
          </w:p>
          <w:p w:rsidR="00EB2BEE" w:rsidRDefault="00EB2BEE" w:rsidP="00DE0B58">
            <w:pPr>
              <w:spacing w:after="0"/>
              <w:ind w:left="494" w:hanging="425"/>
              <w:jc w:val="both"/>
              <w:rPr>
                <w:rFonts w:ascii="Times New Roman" w:hAnsi="Times New Roman" w:cs="Times New Roman"/>
                <w:b/>
                <w:sz w:val="24"/>
                <w:szCs w:val="24"/>
              </w:rPr>
            </w:pPr>
          </w:p>
          <w:p w:rsidR="00EB2BEE" w:rsidRDefault="00EB2BEE" w:rsidP="00DE0B5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EB2BEE" w:rsidTr="00DE0B58">
        <w:tc>
          <w:tcPr>
            <w:tcW w:w="3192" w:type="dxa"/>
            <w:tcBorders>
              <w:top w:val="single" w:sz="4" w:space="0" w:color="000000"/>
              <w:left w:val="single" w:sz="4" w:space="0" w:color="000000"/>
              <w:bottom w:val="single" w:sz="4" w:space="0" w:color="000000"/>
              <w:right w:val="single" w:sz="4" w:space="0" w:color="000000"/>
            </w:tcBorders>
          </w:tcPr>
          <w:p w:rsidR="00EB2BEE" w:rsidRDefault="00EB2BEE" w:rsidP="00EB2BEE">
            <w:pPr>
              <w:pStyle w:val="ListParagraph"/>
              <w:numPr>
                <w:ilvl w:val="0"/>
                <w:numId w:val="16"/>
              </w:numPr>
              <w:spacing w:after="0"/>
              <w:ind w:left="284"/>
              <w:rPr>
                <w:bCs/>
                <w:color w:val="000000"/>
              </w:rPr>
            </w:pPr>
            <w:r>
              <w:rPr>
                <w:bCs/>
                <w:color w:val="000000"/>
              </w:rPr>
              <w:lastRenderedPageBreak/>
              <w:t xml:space="preserve">Summarize each literary criticism </w:t>
            </w:r>
          </w:p>
          <w:p w:rsidR="00EB2BEE" w:rsidRDefault="00EB2BEE" w:rsidP="00EB2BEE">
            <w:pPr>
              <w:pStyle w:val="ListParagraph"/>
              <w:numPr>
                <w:ilvl w:val="0"/>
                <w:numId w:val="16"/>
              </w:numPr>
              <w:spacing w:after="0"/>
              <w:ind w:left="284"/>
              <w:rPr>
                <w:bCs/>
                <w:color w:val="000000"/>
              </w:rPr>
            </w:pPr>
            <w:r>
              <w:rPr>
                <w:bCs/>
                <w:color w:val="000000"/>
              </w:rPr>
              <w:t xml:space="preserve">Compare and contrast between the literary theories in terms of their views on language, creativity, society and culture, and reader-writer relation. </w:t>
            </w:r>
          </w:p>
          <w:p w:rsidR="00EB2BEE" w:rsidRDefault="00EB2BEE" w:rsidP="00EB2BEE">
            <w:pPr>
              <w:pStyle w:val="ListParagraph"/>
              <w:numPr>
                <w:ilvl w:val="0"/>
                <w:numId w:val="16"/>
              </w:numPr>
              <w:spacing w:after="0"/>
              <w:ind w:left="284"/>
              <w:rPr>
                <w:bCs/>
                <w:color w:val="000000"/>
              </w:rPr>
            </w:pPr>
            <w:r>
              <w:rPr>
                <w:bCs/>
                <w:color w:val="000000"/>
              </w:rPr>
              <w:t xml:space="preserve">To apply the literary theories to critically appreciate the given literary texts. </w:t>
            </w:r>
          </w:p>
          <w:p w:rsidR="00EB2BEE" w:rsidRDefault="00EB2BEE" w:rsidP="00DE0B58">
            <w:pPr>
              <w:pStyle w:val="ListParagraph"/>
              <w:spacing w:after="0"/>
              <w:ind w:left="284"/>
              <w:rPr>
                <w:bCs/>
                <w:color w:val="000000"/>
              </w:rPr>
            </w:pPr>
          </w:p>
        </w:tc>
        <w:tc>
          <w:tcPr>
            <w:tcW w:w="4746" w:type="dxa"/>
            <w:tcBorders>
              <w:top w:val="single" w:sz="4" w:space="0" w:color="000000"/>
              <w:left w:val="single" w:sz="4" w:space="0" w:color="000000"/>
              <w:bottom w:val="single" w:sz="4" w:space="0" w:color="000000"/>
              <w:right w:val="single" w:sz="4" w:space="0" w:color="000000"/>
            </w:tcBorders>
          </w:tcPr>
          <w:p w:rsidR="00EB2BEE" w:rsidRDefault="00EB2BEE" w:rsidP="00DE0B58">
            <w:pPr>
              <w:spacing w:after="0"/>
              <w:ind w:left="494" w:hanging="425"/>
              <w:jc w:val="both"/>
              <w:rPr>
                <w:rFonts w:ascii="Times New Roman" w:hAnsi="Times New Roman" w:cs="Times New Roman"/>
                <w:color w:val="FF0000"/>
                <w:sz w:val="24"/>
                <w:szCs w:val="24"/>
              </w:rPr>
            </w:pPr>
          </w:p>
          <w:p w:rsidR="00EB2BEE" w:rsidRDefault="00EB2BEE" w:rsidP="00DE0B58">
            <w:pPr>
              <w:spacing w:after="0" w:line="240" w:lineRule="auto"/>
              <w:ind w:left="494" w:hanging="425"/>
              <w:jc w:val="both"/>
              <w:rPr>
                <w:rFonts w:ascii="Times New Roman" w:hAnsi="Times New Roman" w:cs="Times New Roman"/>
                <w:b/>
                <w:bCs/>
                <w:sz w:val="24"/>
                <w:szCs w:val="24"/>
              </w:rPr>
            </w:pPr>
            <w:r>
              <w:rPr>
                <w:rFonts w:ascii="Times New Roman" w:hAnsi="Times New Roman" w:cs="Times New Roman"/>
                <w:b/>
                <w:bCs/>
                <w:sz w:val="24"/>
                <w:szCs w:val="24"/>
              </w:rPr>
              <w:t>Unit VII: Literary Criticisms and Applications  (6)</w:t>
            </w:r>
          </w:p>
          <w:p w:rsidR="00EB2BEE" w:rsidRDefault="00EB2BEE" w:rsidP="00DE0B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39.  New Criticism </w:t>
            </w:r>
          </w:p>
          <w:p w:rsidR="00EB2BEE" w:rsidRDefault="00EB2BEE" w:rsidP="00DE0B58">
            <w:pPr>
              <w:spacing w:after="0" w:line="240" w:lineRule="auto"/>
              <w:ind w:left="789"/>
              <w:jc w:val="both"/>
              <w:rPr>
                <w:rFonts w:ascii="Times New Roman" w:hAnsi="Times New Roman" w:cs="Times New Roman"/>
                <w:bCs/>
                <w:sz w:val="24"/>
                <w:szCs w:val="24"/>
              </w:rPr>
            </w:pPr>
            <w:r>
              <w:rPr>
                <w:rFonts w:ascii="Times New Roman" w:hAnsi="Times New Roman" w:cs="Times New Roman"/>
                <w:bCs/>
                <w:sz w:val="24"/>
                <w:szCs w:val="24"/>
              </w:rPr>
              <w:t xml:space="preserve">40. Russian Formalism and the </w:t>
            </w:r>
            <w:proofErr w:type="spellStart"/>
            <w:r>
              <w:rPr>
                <w:rFonts w:ascii="Times New Roman" w:hAnsi="Times New Roman" w:cs="Times New Roman"/>
                <w:bCs/>
                <w:sz w:val="24"/>
                <w:szCs w:val="24"/>
              </w:rPr>
              <w:t>Bakhtin</w:t>
            </w:r>
            <w:proofErr w:type="spellEnd"/>
            <w:r>
              <w:rPr>
                <w:rFonts w:ascii="Times New Roman" w:hAnsi="Times New Roman" w:cs="Times New Roman"/>
                <w:bCs/>
                <w:sz w:val="24"/>
                <w:szCs w:val="24"/>
              </w:rPr>
              <w:t xml:space="preserve"> School</w:t>
            </w:r>
          </w:p>
          <w:p w:rsidR="00EB2BEE" w:rsidRDefault="00EB2BEE" w:rsidP="00DE0B58">
            <w:pPr>
              <w:spacing w:after="0" w:line="240" w:lineRule="auto"/>
              <w:ind w:left="789"/>
              <w:jc w:val="both"/>
              <w:rPr>
                <w:rFonts w:ascii="Times New Roman" w:hAnsi="Times New Roman" w:cs="Times New Roman"/>
                <w:bCs/>
                <w:sz w:val="24"/>
                <w:szCs w:val="24"/>
              </w:rPr>
            </w:pPr>
            <w:r>
              <w:rPr>
                <w:rFonts w:ascii="Times New Roman" w:hAnsi="Times New Roman" w:cs="Times New Roman"/>
                <w:bCs/>
                <w:sz w:val="24"/>
                <w:szCs w:val="24"/>
              </w:rPr>
              <w:t>41.Reader-oriented theories</w:t>
            </w:r>
          </w:p>
          <w:p w:rsidR="00EB2BEE" w:rsidRDefault="00EB2BEE" w:rsidP="00DE0B58">
            <w:pPr>
              <w:spacing w:after="0" w:line="240" w:lineRule="auto"/>
              <w:ind w:left="789"/>
              <w:jc w:val="both"/>
              <w:rPr>
                <w:rFonts w:ascii="Times New Roman" w:hAnsi="Times New Roman" w:cs="Times New Roman"/>
                <w:bCs/>
                <w:sz w:val="24"/>
                <w:szCs w:val="24"/>
              </w:rPr>
            </w:pPr>
            <w:r>
              <w:rPr>
                <w:rFonts w:ascii="Times New Roman" w:hAnsi="Times New Roman" w:cs="Times New Roman"/>
                <w:bCs/>
                <w:sz w:val="24"/>
                <w:szCs w:val="24"/>
              </w:rPr>
              <w:t>42.Structuralist theories</w:t>
            </w:r>
          </w:p>
          <w:p w:rsidR="00EB2BEE" w:rsidRDefault="00EB2BEE" w:rsidP="00DE0B58">
            <w:pPr>
              <w:spacing w:after="0" w:line="240" w:lineRule="auto"/>
              <w:ind w:left="789"/>
              <w:jc w:val="both"/>
              <w:rPr>
                <w:rFonts w:ascii="Times New Roman" w:hAnsi="Times New Roman" w:cs="Times New Roman"/>
                <w:bCs/>
                <w:sz w:val="24"/>
                <w:szCs w:val="24"/>
              </w:rPr>
            </w:pPr>
            <w:r>
              <w:rPr>
                <w:rFonts w:ascii="Times New Roman" w:hAnsi="Times New Roman" w:cs="Times New Roman"/>
                <w:bCs/>
                <w:sz w:val="24"/>
                <w:szCs w:val="24"/>
              </w:rPr>
              <w:t>43.Marxist theories</w:t>
            </w:r>
          </w:p>
          <w:p w:rsidR="00EB2BEE" w:rsidRDefault="00EB2BEE" w:rsidP="00DE0B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44.Feminist theories</w:t>
            </w:r>
          </w:p>
          <w:p w:rsidR="00EB2BEE" w:rsidRDefault="00EB2BEE" w:rsidP="00DE0B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45.Psychoanalysis approach </w:t>
            </w:r>
          </w:p>
          <w:p w:rsidR="00EB2BEE" w:rsidRDefault="00EB2BEE" w:rsidP="00EB2BEE">
            <w:pPr>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Postmodernism</w:t>
            </w:r>
          </w:p>
          <w:p w:rsidR="00EB2BEE" w:rsidRDefault="00EB2BEE" w:rsidP="00EB2BEE">
            <w:pPr>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.Deconstructionism</w:t>
            </w:r>
          </w:p>
          <w:p w:rsidR="00EB2BEE" w:rsidRDefault="00EB2BEE" w:rsidP="00EB2BEE">
            <w:pPr>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Postcolonial theory </w:t>
            </w:r>
          </w:p>
          <w:p w:rsidR="00EB2BEE" w:rsidRDefault="00EB2BEE" w:rsidP="00EB2BEE">
            <w:pPr>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Cultural criticism</w:t>
            </w:r>
          </w:p>
          <w:p w:rsidR="00EB2BEE" w:rsidRDefault="00EB2BEE" w:rsidP="00EB2BEE">
            <w:pPr>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Queer theories</w:t>
            </w:r>
          </w:p>
          <w:p w:rsidR="00EB2BEE" w:rsidRDefault="00EB2BEE" w:rsidP="00EB2BEE">
            <w:pPr>
              <w:numPr>
                <w:ilvl w:val="0"/>
                <w:numId w:val="1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Eco-criticism </w:t>
            </w:r>
          </w:p>
          <w:p w:rsidR="00EB2BEE" w:rsidRDefault="00EB2BEE" w:rsidP="00DE0B58">
            <w:pPr>
              <w:spacing w:after="0"/>
              <w:ind w:left="494" w:hanging="425"/>
              <w:jc w:val="both"/>
              <w:rPr>
                <w:rFonts w:ascii="Times New Roman" w:hAnsi="Times New Roman" w:cs="Times New Roman"/>
                <w:sz w:val="24"/>
                <w:szCs w:val="24"/>
              </w:rPr>
            </w:pPr>
          </w:p>
          <w:p w:rsidR="00EB2BEE" w:rsidRDefault="00EB2BEE" w:rsidP="00DE0B58">
            <w:pPr>
              <w:spacing w:after="0"/>
              <w:ind w:left="494" w:hanging="425"/>
              <w:jc w:val="both"/>
              <w:rPr>
                <w:rFonts w:ascii="Times New Roman" w:hAnsi="Times New Roman" w:cs="Times New Roman"/>
                <w:b/>
                <w:bCs/>
                <w:color w:val="000000"/>
                <w:sz w:val="24"/>
                <w:szCs w:val="24"/>
              </w:rPr>
            </w:pPr>
          </w:p>
        </w:tc>
      </w:tr>
    </w:tbl>
    <w:p w:rsidR="00EB2BEE" w:rsidRDefault="00EB2BEE" w:rsidP="00EB2BEE">
      <w:pPr>
        <w:rPr>
          <w:rFonts w:ascii="Times New Roman" w:hAnsi="Times New Roman" w:cs="Times New Roman"/>
        </w:rPr>
      </w:pPr>
      <w:r>
        <w:rPr>
          <w:rFonts w:ascii="Times New Roman" w:hAnsi="Times New Roman" w:cs="Times New Roman"/>
        </w:rPr>
        <w:t xml:space="preserve">Note: The figures in the parenthesis indicate approximate teaching hours for respective units. </w:t>
      </w:r>
    </w:p>
    <w:p w:rsidR="00EB2BEE" w:rsidRDefault="00EB2BEE" w:rsidP="00EB2BEE">
      <w:pPr>
        <w:spacing w:after="0"/>
        <w:jc w:val="both"/>
        <w:rPr>
          <w:rFonts w:ascii="Times New Roman" w:hAnsi="Times New Roman" w:cs="Times New Roman"/>
          <w:b/>
          <w:color w:val="000000"/>
          <w:sz w:val="24"/>
          <w:szCs w:val="24"/>
        </w:rPr>
      </w:pPr>
    </w:p>
    <w:p w:rsidR="00EB2BEE" w:rsidRDefault="00EB2BEE" w:rsidP="00EB2BEE">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4. Instructional Techniques</w:t>
      </w:r>
    </w:p>
    <w:p w:rsidR="00EB2BEE" w:rsidRDefault="00EB2BEE" w:rsidP="00EB2BEE">
      <w:pPr>
        <w:rPr>
          <w:rFonts w:ascii="Times New Roman" w:hAnsi="Times New Roman" w:cs="Times New Roman"/>
          <w:sz w:val="24"/>
          <w:szCs w:val="24"/>
        </w:rPr>
      </w:pPr>
      <w:r>
        <w:rPr>
          <w:rFonts w:ascii="Times New Roman" w:hAnsi="Times New Roman" w:cs="Times New Roman"/>
          <w:sz w:val="24"/>
          <w:szCs w:val="24"/>
        </w:rPr>
        <w:lastRenderedPageBreak/>
        <w:t>The instructional techniques for this course are divided into two groups.  First group consists of general instructional techniques applicable to most of the units. The second group consists of specific instructional techniques applicable to the particular units.</w:t>
      </w:r>
    </w:p>
    <w:p w:rsidR="00EB2BEE" w:rsidRDefault="00EB2BEE" w:rsidP="00EB2BEE">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4.1 General Instructional Techniques </w:t>
      </w:r>
    </w:p>
    <w:p w:rsidR="00EB2BEE" w:rsidRDefault="00EB2BEE" w:rsidP="00EB2BEE">
      <w:pPr>
        <w:numPr>
          <w:ilvl w:val="0"/>
          <w:numId w:val="1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and discussion </w:t>
      </w:r>
    </w:p>
    <w:p w:rsidR="00EB2BEE" w:rsidRDefault="00EB2BEE" w:rsidP="00EB2BEE">
      <w:pPr>
        <w:numPr>
          <w:ilvl w:val="0"/>
          <w:numId w:val="1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Book Discussion Club (Single-title discussion, multi-titles discussion) </w:t>
      </w:r>
    </w:p>
    <w:p w:rsidR="00EB2BEE" w:rsidRDefault="00EB2BEE" w:rsidP="00EB2BEE">
      <w:pPr>
        <w:numPr>
          <w:ilvl w:val="0"/>
          <w:numId w:val="1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Book Reading Club </w:t>
      </w:r>
    </w:p>
    <w:p w:rsidR="00EB2BEE" w:rsidRDefault="00EB2BEE" w:rsidP="00EB2BEE">
      <w:pPr>
        <w:numPr>
          <w:ilvl w:val="0"/>
          <w:numId w:val="1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Online Clubs in Social Networks (e.g. </w:t>
      </w:r>
      <w:proofErr w:type="spellStart"/>
      <w:r>
        <w:rPr>
          <w:rFonts w:ascii="Times New Roman" w:hAnsi="Times New Roman" w:cs="Times New Roman"/>
          <w:color w:val="000000"/>
          <w:sz w:val="24"/>
          <w:szCs w:val="24"/>
        </w:rPr>
        <w:t>Facebook</w:t>
      </w:r>
      <w:proofErr w:type="spellEnd"/>
      <w:r>
        <w:rPr>
          <w:rFonts w:ascii="Times New Roman" w:hAnsi="Times New Roman" w:cs="Times New Roman"/>
          <w:color w:val="000000"/>
          <w:sz w:val="24"/>
          <w:szCs w:val="24"/>
        </w:rPr>
        <w:t xml:space="preserve"> Club, Yahoo Club, Blogs) </w:t>
      </w:r>
    </w:p>
    <w:p w:rsidR="00EB2BEE" w:rsidRDefault="00EB2BEE" w:rsidP="00EB2BEE">
      <w:pPr>
        <w:numPr>
          <w:ilvl w:val="0"/>
          <w:numId w:val="1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Read, discuss, write and share (</w:t>
      </w:r>
      <w:proofErr w:type="spellStart"/>
      <w:r>
        <w:rPr>
          <w:rFonts w:ascii="Times New Roman" w:hAnsi="Times New Roman" w:cs="Times New Roman"/>
          <w:color w:val="000000"/>
          <w:sz w:val="24"/>
          <w:szCs w:val="24"/>
        </w:rPr>
        <w:t>ReDWS</w:t>
      </w:r>
      <w:proofErr w:type="spellEnd"/>
      <w:r>
        <w:rPr>
          <w:rFonts w:ascii="Times New Roman" w:hAnsi="Times New Roman" w:cs="Times New Roman"/>
          <w:color w:val="000000"/>
          <w:sz w:val="24"/>
          <w:szCs w:val="24"/>
        </w:rPr>
        <w:t>)</w:t>
      </w:r>
    </w:p>
    <w:p w:rsidR="00EB2BEE" w:rsidRDefault="00EB2BEE" w:rsidP="00EB2BEE">
      <w:pPr>
        <w:numPr>
          <w:ilvl w:val="0"/>
          <w:numId w:val="1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Demonstration</w:t>
      </w:r>
    </w:p>
    <w:p w:rsidR="00EB2BEE" w:rsidRDefault="00EB2BEE" w:rsidP="00EB2BEE">
      <w:pPr>
        <w:numPr>
          <w:ilvl w:val="0"/>
          <w:numId w:val="1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Explanation and illustration</w:t>
      </w:r>
    </w:p>
    <w:p w:rsidR="00EB2BEE" w:rsidRDefault="00EB2BEE" w:rsidP="00EB2BEE">
      <w:pPr>
        <w:numPr>
          <w:ilvl w:val="0"/>
          <w:numId w:val="1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Instructor-guided self-study </w:t>
      </w:r>
    </w:p>
    <w:p w:rsidR="00EB2BEE" w:rsidRDefault="00EB2BEE" w:rsidP="00EB2BEE">
      <w:pPr>
        <w:spacing w:after="0"/>
        <w:ind w:left="1080"/>
        <w:jc w:val="both"/>
        <w:rPr>
          <w:rFonts w:ascii="Times New Roman" w:hAnsi="Times New Roman" w:cs="Times New Roman"/>
          <w:color w:val="000000"/>
          <w:sz w:val="24"/>
          <w:szCs w:val="24"/>
        </w:rPr>
      </w:pPr>
    </w:p>
    <w:p w:rsidR="00EB2BEE" w:rsidRDefault="00EB2BEE" w:rsidP="00EB2BE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Pr>
          <w:rFonts w:ascii="Times New Roman" w:hAnsi="Times New Roman" w:cs="Times New Roman"/>
          <w:b/>
          <w:bCs/>
          <w:color w:val="000000"/>
          <w:sz w:val="24"/>
          <w:szCs w:val="24"/>
        </w:rPr>
        <w:t>Specific Instructional Techniques</w:t>
      </w:r>
    </w:p>
    <w:p w:rsidR="00EB2BEE" w:rsidRDefault="00EB2BEE" w:rsidP="00EB2BEE">
      <w:pPr>
        <w:spacing w:after="0"/>
        <w:jc w:val="both"/>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536"/>
      </w:tblGrid>
      <w:tr w:rsidR="00EB2BEE" w:rsidTr="00DE0B58">
        <w:tc>
          <w:tcPr>
            <w:tcW w:w="237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Unit </w:t>
            </w:r>
          </w:p>
        </w:tc>
        <w:tc>
          <w:tcPr>
            <w:tcW w:w="453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Activities and Instructional Techniques </w:t>
            </w:r>
          </w:p>
        </w:tc>
      </w:tr>
      <w:tr w:rsidR="00EB2BEE" w:rsidTr="00DE0B58">
        <w:tc>
          <w:tcPr>
            <w:tcW w:w="237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p>
        </w:tc>
        <w:tc>
          <w:tcPr>
            <w:tcW w:w="453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Project Work on Writers and Their Writings,  Critical Appreciation,  Book Review   </w:t>
            </w:r>
          </w:p>
        </w:tc>
      </w:tr>
      <w:tr w:rsidR="00EB2BEE" w:rsidTr="00DE0B58">
        <w:tc>
          <w:tcPr>
            <w:tcW w:w="237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p>
        </w:tc>
        <w:tc>
          <w:tcPr>
            <w:tcW w:w="453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Critical, Reflective and Creative Writing </w:t>
            </w:r>
          </w:p>
        </w:tc>
      </w:tr>
      <w:tr w:rsidR="00EB2BEE" w:rsidTr="00DE0B58">
        <w:tc>
          <w:tcPr>
            <w:tcW w:w="237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453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Reflective Creative Writing </w:t>
            </w:r>
          </w:p>
        </w:tc>
      </w:tr>
      <w:tr w:rsidR="00EB2BEE" w:rsidTr="00DE0B58">
        <w:tc>
          <w:tcPr>
            <w:tcW w:w="237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IV </w:t>
            </w:r>
          </w:p>
        </w:tc>
        <w:tc>
          <w:tcPr>
            <w:tcW w:w="453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Argumentation </w:t>
            </w:r>
          </w:p>
        </w:tc>
      </w:tr>
      <w:tr w:rsidR="00EB2BEE" w:rsidTr="00DE0B58">
        <w:tc>
          <w:tcPr>
            <w:tcW w:w="237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V</w:t>
            </w:r>
          </w:p>
        </w:tc>
        <w:tc>
          <w:tcPr>
            <w:tcW w:w="453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Mini-survey and Document Analysis </w:t>
            </w:r>
          </w:p>
        </w:tc>
      </w:tr>
      <w:tr w:rsidR="00EB2BEE" w:rsidTr="00DE0B58">
        <w:tc>
          <w:tcPr>
            <w:tcW w:w="237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 </w:t>
            </w:r>
          </w:p>
        </w:tc>
        <w:tc>
          <w:tcPr>
            <w:tcW w:w="453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Argumentation</w:t>
            </w:r>
          </w:p>
        </w:tc>
      </w:tr>
      <w:tr w:rsidR="00EB2BEE" w:rsidTr="00DE0B58">
        <w:tc>
          <w:tcPr>
            <w:tcW w:w="237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VII </w:t>
            </w:r>
          </w:p>
        </w:tc>
        <w:tc>
          <w:tcPr>
            <w:tcW w:w="4536" w:type="dxa"/>
            <w:tcBorders>
              <w:top w:val="single" w:sz="4" w:space="0" w:color="000000"/>
              <w:left w:val="single" w:sz="4" w:space="0" w:color="000000"/>
              <w:bottom w:val="single" w:sz="4" w:space="0" w:color="000000"/>
              <w:right w:val="single" w:sz="4" w:space="0" w:color="000000"/>
            </w:tcBorders>
            <w:hideMark/>
          </w:tcPr>
          <w:p w:rsidR="00EB2BEE" w:rsidRDefault="00EB2BEE" w:rsidP="00DE0B5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Argumentation and analysis</w:t>
            </w:r>
          </w:p>
        </w:tc>
      </w:tr>
    </w:tbl>
    <w:p w:rsidR="00EB2BEE" w:rsidRDefault="00EB2BEE" w:rsidP="00EB2BEE">
      <w:pPr>
        <w:spacing w:after="0"/>
        <w:jc w:val="both"/>
        <w:rPr>
          <w:rFonts w:ascii="Times New Roman" w:hAnsi="Times New Roman" w:cs="Times New Roman"/>
          <w:color w:val="000000"/>
          <w:sz w:val="24"/>
          <w:szCs w:val="24"/>
        </w:rPr>
      </w:pPr>
    </w:p>
    <w:p w:rsidR="00EB2BEE" w:rsidRDefault="00EB2BEE" w:rsidP="00EB2BEE">
      <w:pPr>
        <w:spacing w:before="100" w:beforeAutospacing="1" w:after="100" w:afterAutospacing="1" w:line="240" w:lineRule="auto"/>
        <w:rPr>
          <w:rFonts w:ascii="Times New Roman" w:hAnsi="Times New Roman"/>
          <w:b/>
        </w:rPr>
      </w:pPr>
      <w:r>
        <w:rPr>
          <w:rFonts w:ascii="Times New Roman" w:hAnsi="Times New Roman"/>
          <w:b/>
        </w:rPr>
        <w:t>5. Evaluation</w:t>
      </w:r>
    </w:p>
    <w:p w:rsidR="00EB2BEE" w:rsidRDefault="00EB2BEE" w:rsidP="00EB2BEE">
      <w:pPr>
        <w:numPr>
          <w:ilvl w:val="1"/>
          <w:numId w:val="10"/>
        </w:numPr>
        <w:spacing w:before="80" w:after="80" w:line="288" w:lineRule="auto"/>
        <w:contextualSpacing/>
        <w:rPr>
          <w:rFonts w:ascii="Times New Roman" w:hAnsi="Times New Roman" w:cs="Times New Roman"/>
          <w:b/>
        </w:rPr>
      </w:pPr>
      <w:r>
        <w:rPr>
          <w:rFonts w:ascii="Times New Roman" w:hAnsi="Times New Roman" w:cs="Times New Roman"/>
          <w:b/>
        </w:rPr>
        <w:t>Internal Evaluation 40%</w:t>
      </w:r>
    </w:p>
    <w:p w:rsidR="00EB2BEE" w:rsidRDefault="00EB2BEE" w:rsidP="00EB2BEE">
      <w:pPr>
        <w:spacing w:before="80" w:after="80" w:line="288" w:lineRule="auto"/>
        <w:ind w:left="1440" w:hanging="1080"/>
        <w:contextualSpacing/>
        <w:rPr>
          <w:rFonts w:ascii="Times New Roman" w:hAnsi="Times New Roman" w:cs="Times New Roman"/>
        </w:rPr>
      </w:pPr>
      <w:r>
        <w:rPr>
          <w:rFonts w:ascii="Times New Roman" w:hAnsi="Times New Roman" w:cs="Times New Roman"/>
        </w:rPr>
        <w:t>Internal evaluation will be conducted by the instructor based on the following activities:</w:t>
      </w:r>
    </w:p>
    <w:p w:rsidR="00EB2BEE" w:rsidRDefault="00EB2BEE" w:rsidP="00EB2BEE">
      <w:pPr>
        <w:numPr>
          <w:ilvl w:val="0"/>
          <w:numId w:val="11"/>
        </w:numPr>
        <w:spacing w:before="80" w:after="80" w:line="288" w:lineRule="auto"/>
        <w:ind w:left="1170"/>
        <w:contextualSpacing/>
        <w:rPr>
          <w:rFonts w:ascii="Times New Roman" w:hAnsi="Times New Roman" w:cs="Times New Roman"/>
        </w:rPr>
      </w:pPr>
      <w:r>
        <w:rPr>
          <w:rFonts w:ascii="Times New Roman" w:hAnsi="Times New Roman" w:cs="Times New Roman"/>
        </w:rPr>
        <w:t xml:space="preserve">Attendance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 marks</w:t>
      </w:r>
    </w:p>
    <w:p w:rsidR="00EB2BEE" w:rsidRDefault="00EB2BEE" w:rsidP="00EB2BEE">
      <w:pPr>
        <w:numPr>
          <w:ilvl w:val="0"/>
          <w:numId w:val="11"/>
        </w:numPr>
        <w:spacing w:before="80" w:after="80" w:line="288" w:lineRule="auto"/>
        <w:ind w:left="1170"/>
        <w:contextualSpacing/>
        <w:rPr>
          <w:rFonts w:ascii="Times New Roman" w:hAnsi="Times New Roman" w:cs="Times New Roman"/>
        </w:rPr>
      </w:pPr>
      <w:r>
        <w:rPr>
          <w:rFonts w:ascii="Times New Roman" w:hAnsi="Times New Roman" w:cs="Times New Roman"/>
        </w:rPr>
        <w:t xml:space="preserve">Participation in learning activities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 mark</w:t>
      </w:r>
    </w:p>
    <w:p w:rsidR="00EB2BEE" w:rsidRDefault="00EB2BEE" w:rsidP="00EB2BEE">
      <w:pPr>
        <w:numPr>
          <w:ilvl w:val="0"/>
          <w:numId w:val="11"/>
        </w:numPr>
        <w:spacing w:before="80" w:after="80" w:line="288" w:lineRule="auto"/>
        <w:ind w:left="1170"/>
        <w:contextualSpacing/>
        <w:rPr>
          <w:rFonts w:ascii="Times New Roman" w:hAnsi="Times New Roman" w:cs="Times New Roman"/>
        </w:rPr>
      </w:pPr>
      <w:r>
        <w:rPr>
          <w:rFonts w:ascii="Times New Roman" w:hAnsi="Times New Roman" w:cs="Times New Roman"/>
        </w:rPr>
        <w:t xml:space="preserve">First assignment/mid-term exam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marks</w:t>
      </w:r>
    </w:p>
    <w:p w:rsidR="00EB2BEE" w:rsidRDefault="00EB2BEE" w:rsidP="00EB2BEE">
      <w:pPr>
        <w:numPr>
          <w:ilvl w:val="0"/>
          <w:numId w:val="11"/>
        </w:numPr>
        <w:spacing w:before="80" w:after="80" w:line="288" w:lineRule="auto"/>
        <w:ind w:left="1170"/>
        <w:contextualSpacing/>
        <w:rPr>
          <w:rFonts w:ascii="Times New Roman" w:hAnsi="Times New Roman" w:cs="Times New Roman"/>
        </w:rPr>
      </w:pPr>
      <w:r>
        <w:rPr>
          <w:rFonts w:ascii="Times New Roman" w:hAnsi="Times New Roman" w:cs="Times New Roman"/>
        </w:rPr>
        <w:t xml:space="preserve">Second assignment/assessment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marks</w:t>
      </w:r>
    </w:p>
    <w:p w:rsidR="00EB2BEE" w:rsidRDefault="00EB2BEE" w:rsidP="00EB2BEE">
      <w:pPr>
        <w:numPr>
          <w:ilvl w:val="0"/>
          <w:numId w:val="11"/>
        </w:numPr>
        <w:spacing w:before="80" w:after="80" w:line="288" w:lineRule="auto"/>
        <w:ind w:left="1170"/>
        <w:contextualSpacing/>
        <w:rPr>
          <w:rFonts w:ascii="Times New Roman" w:hAnsi="Times New Roman" w:cs="Times New Roman"/>
        </w:rPr>
      </w:pPr>
      <w:r>
        <w:rPr>
          <w:rFonts w:ascii="Times New Roman" w:hAnsi="Times New Roman" w:cs="Times New Roman"/>
        </w:rPr>
        <w:t xml:space="preserve">Third assignment/assessment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marks</w:t>
      </w:r>
    </w:p>
    <w:p w:rsidR="00EB2BEE" w:rsidRDefault="00EB2BEE" w:rsidP="00EB2BEE">
      <w:pPr>
        <w:spacing w:before="40" w:after="40" w:line="288" w:lineRule="auto"/>
        <w:ind w:left="720" w:hanging="360"/>
        <w:contextualSpacing/>
        <w:rPr>
          <w:rFonts w:ascii="Times New Roman" w:hAnsi="Times New Roman" w:cs="Times New Roman"/>
          <w:b/>
        </w:rPr>
      </w:pPr>
    </w:p>
    <w:p w:rsidR="00EB2BEE" w:rsidRDefault="00EB2BEE" w:rsidP="00EB2BE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Note: The course teacher can develop multiple activities for assignments, depending on the nature of the course/topic and students’ interests. Such activities may include book review, article review, </w:t>
      </w:r>
      <w:proofErr w:type="gramStart"/>
      <w:r>
        <w:rPr>
          <w:rFonts w:ascii="Times New Roman" w:hAnsi="Times New Roman" w:cs="Times New Roman"/>
          <w:bCs/>
          <w:color w:val="000000"/>
          <w:sz w:val="24"/>
          <w:szCs w:val="24"/>
        </w:rPr>
        <w:t>term</w:t>
      </w:r>
      <w:proofErr w:type="gramEnd"/>
      <w:r>
        <w:rPr>
          <w:rFonts w:ascii="Times New Roman" w:hAnsi="Times New Roman" w:cs="Times New Roman"/>
          <w:bCs/>
          <w:color w:val="000000"/>
          <w:sz w:val="24"/>
          <w:szCs w:val="24"/>
        </w:rPr>
        <w:t xml:space="preserve"> paper on specific issue/topic, or unit test\quiz, project work, case study, </w:t>
      </w:r>
      <w:r>
        <w:rPr>
          <w:rFonts w:ascii="Times New Roman" w:hAnsi="Times New Roman" w:cs="Times New Roman"/>
          <w:bCs/>
          <w:color w:val="000000"/>
          <w:sz w:val="24"/>
          <w:szCs w:val="24"/>
        </w:rPr>
        <w:lastRenderedPageBreak/>
        <w:t xml:space="preserve">survey/field study, individual/group report writing, literature review and a research article based on primary and/or secondary data. </w:t>
      </w:r>
    </w:p>
    <w:p w:rsidR="00EB2BEE" w:rsidRDefault="00EB2BEE" w:rsidP="00EB2BEE">
      <w:pPr>
        <w:spacing w:before="40" w:after="40" w:line="288" w:lineRule="auto"/>
        <w:ind w:left="720" w:hanging="360"/>
        <w:contextualSpacing/>
        <w:rPr>
          <w:rFonts w:ascii="Times New Roman" w:hAnsi="Times New Roman" w:cs="Times New Roman"/>
          <w:b/>
        </w:rPr>
      </w:pPr>
    </w:p>
    <w:p w:rsidR="00EB2BEE" w:rsidRDefault="00EB2BEE" w:rsidP="00EB2BEE">
      <w:pPr>
        <w:spacing w:before="40" w:after="40" w:line="288" w:lineRule="auto"/>
        <w:rPr>
          <w:rFonts w:ascii="Times New Roman" w:hAnsi="Times New Roman"/>
          <w:b/>
        </w:rPr>
      </w:pPr>
      <w:r>
        <w:rPr>
          <w:rFonts w:ascii="Times New Roman" w:hAnsi="Times New Roman"/>
          <w:b/>
        </w:rPr>
        <w:t>5.2   External Evaluation (Final Examination) 60%</w:t>
      </w:r>
    </w:p>
    <w:p w:rsidR="00EB2BEE" w:rsidRDefault="00EB2BEE" w:rsidP="00EB2BEE">
      <w:pPr>
        <w:spacing w:before="40" w:after="40" w:line="288" w:lineRule="auto"/>
        <w:ind w:left="360"/>
        <w:contextualSpacing/>
        <w:rPr>
          <w:rFonts w:ascii="Times New Roman" w:hAnsi="Times New Roman" w:cs="Times New Roman"/>
        </w:rPr>
      </w:pPr>
      <w:r>
        <w:rPr>
          <w:rFonts w:ascii="Times New Roman" w:hAnsi="Times New Roman" w:cs="Times New Roman"/>
        </w:rPr>
        <w:t>Examination Division, Office of the Dean, Faculty of Education will conduct final examination at the end of the semester.</w:t>
      </w:r>
    </w:p>
    <w:p w:rsidR="00EB2BEE" w:rsidRDefault="00EB2BEE" w:rsidP="00EB2BEE">
      <w:pPr>
        <w:numPr>
          <w:ilvl w:val="0"/>
          <w:numId w:val="12"/>
        </w:numPr>
        <w:spacing w:before="40" w:after="40" w:line="288" w:lineRule="auto"/>
        <w:ind w:left="1170"/>
        <w:contextualSpacing/>
        <w:rPr>
          <w:rFonts w:ascii="Times New Roman" w:hAnsi="Times New Roman" w:cs="Times New Roman"/>
        </w:rPr>
      </w:pPr>
      <w:r>
        <w:rPr>
          <w:rFonts w:ascii="Times New Roman" w:hAnsi="Times New Roman" w:cs="Times New Roman"/>
        </w:rPr>
        <w:t xml:space="preserve">Objective questions (multiple choice questions) (10 x 1) </w:t>
      </w:r>
      <w:r>
        <w:rPr>
          <w:rFonts w:ascii="Times New Roman" w:hAnsi="Times New Roman" w:cs="Times New Roman"/>
        </w:rPr>
        <w:tab/>
      </w:r>
      <w:r>
        <w:rPr>
          <w:rFonts w:ascii="Times New Roman" w:hAnsi="Times New Roman" w:cs="Times New Roman"/>
        </w:rPr>
        <w:tab/>
        <w:t xml:space="preserve">= 10 marks </w:t>
      </w:r>
    </w:p>
    <w:p w:rsidR="00EB2BEE" w:rsidRDefault="00EB2BEE" w:rsidP="00EB2BEE">
      <w:pPr>
        <w:numPr>
          <w:ilvl w:val="0"/>
          <w:numId w:val="12"/>
        </w:numPr>
        <w:spacing w:before="40" w:after="40" w:line="288" w:lineRule="auto"/>
        <w:ind w:left="1170"/>
        <w:contextualSpacing/>
        <w:rPr>
          <w:rFonts w:ascii="Times New Roman" w:hAnsi="Times New Roman" w:cs="Times New Roman"/>
        </w:rPr>
      </w:pPr>
      <w:r>
        <w:rPr>
          <w:rFonts w:ascii="Times New Roman" w:hAnsi="Times New Roman" w:cs="Times New Roman"/>
        </w:rPr>
        <w:t xml:space="preserve">Short answer questions (6 questions with 2 OR questions) (6x 5) </w:t>
      </w:r>
      <w:r>
        <w:rPr>
          <w:rFonts w:ascii="Times New Roman" w:hAnsi="Times New Roman" w:cs="Times New Roman"/>
        </w:rPr>
        <w:tab/>
        <w:t xml:space="preserve">= 30 marks </w:t>
      </w:r>
    </w:p>
    <w:p w:rsidR="00EB2BEE" w:rsidRDefault="00EB2BEE" w:rsidP="00EB2BEE">
      <w:pPr>
        <w:numPr>
          <w:ilvl w:val="0"/>
          <w:numId w:val="12"/>
        </w:numPr>
        <w:spacing w:before="40" w:after="40" w:line="288" w:lineRule="auto"/>
        <w:ind w:left="1170"/>
        <w:contextualSpacing/>
        <w:rPr>
          <w:rFonts w:ascii="Times New Roman" w:hAnsi="Times New Roman" w:cs="Times New Roman"/>
        </w:rPr>
      </w:pPr>
      <w:r>
        <w:rPr>
          <w:rFonts w:ascii="Times New Roman" w:hAnsi="Times New Roman" w:cs="Times New Roman"/>
        </w:rPr>
        <w:t>Long answer questions (2 questions with 1 OR question (2 x 10)</w:t>
      </w:r>
      <w:r>
        <w:rPr>
          <w:rFonts w:ascii="Times New Roman" w:hAnsi="Times New Roman" w:cs="Times New Roman"/>
        </w:rPr>
        <w:tab/>
        <w:t xml:space="preserve"> = 20 marks </w:t>
      </w:r>
    </w:p>
    <w:p w:rsidR="00EB2BEE" w:rsidRDefault="00EB2BEE" w:rsidP="00EB2BEE">
      <w:pPr>
        <w:pStyle w:val="ListParagraph"/>
        <w:spacing w:after="0"/>
        <w:rPr>
          <w:bCs/>
          <w:color w:val="000000"/>
        </w:rPr>
      </w:pPr>
      <w:r>
        <w:rPr>
          <w:b/>
          <w:color w:val="000000"/>
        </w:rPr>
        <w:t xml:space="preserve">6. Recommended Books and References </w:t>
      </w:r>
    </w:p>
    <w:p w:rsidR="00EB2BEE" w:rsidRDefault="00EB2BEE" w:rsidP="00EB2BEE">
      <w:pPr>
        <w:rPr>
          <w:rFonts w:ascii="Times New Roman" w:hAnsi="Times New Roman" w:cs="Times New Roman"/>
          <w:sz w:val="24"/>
          <w:szCs w:val="24"/>
        </w:rPr>
      </w:pPr>
      <w:proofErr w:type="spellStart"/>
      <w:r>
        <w:rPr>
          <w:rFonts w:ascii="Times New Roman" w:hAnsi="Times New Roman" w:cs="Times New Roman"/>
          <w:sz w:val="24"/>
          <w:szCs w:val="24"/>
        </w:rPr>
        <w:t>Seldan</w:t>
      </w:r>
      <w:proofErr w:type="spellEnd"/>
      <w:r>
        <w:rPr>
          <w:rFonts w:ascii="Times New Roman" w:hAnsi="Times New Roman" w:cs="Times New Roman"/>
          <w:sz w:val="24"/>
          <w:szCs w:val="24"/>
        </w:rPr>
        <w:t xml:space="preserve">, R. (1988). </w:t>
      </w:r>
      <w:r>
        <w:rPr>
          <w:rFonts w:ascii="Times New Roman" w:hAnsi="Times New Roman" w:cs="Times New Roman"/>
          <w:i/>
          <w:sz w:val="24"/>
          <w:szCs w:val="24"/>
        </w:rPr>
        <w:t>The theory of criticism: A reader</w:t>
      </w:r>
      <w:r>
        <w:rPr>
          <w:rFonts w:ascii="Times New Roman" w:hAnsi="Times New Roman" w:cs="Times New Roman"/>
          <w:sz w:val="24"/>
          <w:szCs w:val="24"/>
        </w:rPr>
        <w:t>. London: Longman</w:t>
      </w:r>
    </w:p>
    <w:p w:rsidR="00EB2BEE" w:rsidRDefault="00EB2BEE" w:rsidP="00EB2BEE">
      <w:pPr>
        <w:rPr>
          <w:rFonts w:ascii="Times New Roman" w:hAnsi="Times New Roman" w:cs="Times New Roman"/>
          <w:sz w:val="24"/>
          <w:szCs w:val="24"/>
        </w:rPr>
      </w:pPr>
      <w:proofErr w:type="gramStart"/>
      <w:r>
        <w:rPr>
          <w:rFonts w:ascii="Times New Roman" w:hAnsi="Times New Roman" w:cs="Times New Roman"/>
          <w:sz w:val="24"/>
          <w:szCs w:val="24"/>
        </w:rPr>
        <w:t>Tyson ,L</w:t>
      </w:r>
      <w:proofErr w:type="gramEnd"/>
      <w:r>
        <w:rPr>
          <w:rFonts w:ascii="Times New Roman" w:hAnsi="Times New Roman" w:cs="Times New Roman"/>
          <w:sz w:val="24"/>
          <w:szCs w:val="24"/>
        </w:rPr>
        <w:t xml:space="preserve">.(2011). </w:t>
      </w:r>
      <w:proofErr w:type="gramStart"/>
      <w:r>
        <w:rPr>
          <w:rFonts w:ascii="Times New Roman" w:hAnsi="Times New Roman" w:cs="Times New Roman"/>
          <w:i/>
          <w:iCs/>
          <w:sz w:val="24"/>
          <w:szCs w:val="24"/>
        </w:rPr>
        <w:t>Using critical theory:</w:t>
      </w:r>
      <w:r>
        <w:rPr>
          <w:rFonts w:ascii="Times New Roman" w:hAnsi="Times New Roman" w:cs="Times New Roman"/>
          <w:sz w:val="24"/>
          <w:szCs w:val="24"/>
        </w:rPr>
        <w:t xml:space="preserve"> </w:t>
      </w:r>
      <w:r>
        <w:rPr>
          <w:rFonts w:ascii="Times New Roman" w:hAnsi="Times New Roman" w:cs="Times New Roman"/>
          <w:i/>
          <w:iCs/>
          <w:sz w:val="24"/>
          <w:szCs w:val="24"/>
        </w:rPr>
        <w:t>How to read and write about literature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Routledge</w:t>
      </w:r>
      <w:proofErr w:type="spellEnd"/>
      <w:r>
        <w:rPr>
          <w:rFonts w:ascii="Times New Roman" w:hAnsi="Times New Roman" w:cs="Times New Roman"/>
          <w:sz w:val="24"/>
          <w:szCs w:val="24"/>
        </w:rPr>
        <w:t>.</w:t>
      </w:r>
      <w:proofErr w:type="gramEnd"/>
    </w:p>
    <w:p w:rsidR="00EB2BEE" w:rsidRDefault="00EB2BEE" w:rsidP="00EB2BEE">
      <w:pPr>
        <w:pStyle w:val="ListParagraph"/>
        <w:shd w:val="clear" w:color="auto" w:fill="FFFFFF"/>
        <w:spacing w:after="0"/>
        <w:ind w:left="1080"/>
        <w:textAlignment w:val="baseline"/>
        <w:outlineLvl w:val="0"/>
        <w:rPr>
          <w:bCs/>
          <w:color w:val="000000"/>
        </w:rPr>
      </w:pPr>
      <w:r>
        <w:rPr>
          <w:b/>
          <w:bCs/>
          <w:color w:val="000000"/>
        </w:rPr>
        <w:t>Sophie's World</w:t>
      </w:r>
      <w:r>
        <w:rPr>
          <w:bCs/>
          <w:color w:val="000000"/>
        </w:rPr>
        <w:t xml:space="preserve"> by </w:t>
      </w:r>
      <w:proofErr w:type="spellStart"/>
      <w:r>
        <w:rPr>
          <w:bCs/>
          <w:color w:val="000000"/>
        </w:rPr>
        <w:t>Jostein</w:t>
      </w:r>
      <w:proofErr w:type="spellEnd"/>
      <w:r>
        <w:rPr>
          <w:bCs/>
          <w:color w:val="000000"/>
        </w:rPr>
        <w:t xml:space="preserve"> </w:t>
      </w:r>
      <w:proofErr w:type="spellStart"/>
      <w:r>
        <w:rPr>
          <w:bCs/>
          <w:color w:val="000000"/>
        </w:rPr>
        <w:t>Gaarder</w:t>
      </w:r>
      <w:proofErr w:type="spellEnd"/>
    </w:p>
    <w:p w:rsidR="00EB2BEE" w:rsidRDefault="00EB2BEE" w:rsidP="00EB2BEE">
      <w:pPr>
        <w:pStyle w:val="ListParagraph"/>
        <w:shd w:val="clear" w:color="auto" w:fill="FFFFFF"/>
        <w:spacing w:after="0"/>
        <w:ind w:left="1080"/>
        <w:textAlignment w:val="baseline"/>
        <w:outlineLvl w:val="0"/>
        <w:rPr>
          <w:bCs/>
          <w:color w:val="000000"/>
        </w:rPr>
      </w:pPr>
      <w:r>
        <w:rPr>
          <w:b/>
          <w:bCs/>
          <w:color w:val="000000"/>
        </w:rPr>
        <w:t xml:space="preserve">The Sorrows of Young </w:t>
      </w:r>
      <w:proofErr w:type="spellStart"/>
      <w:r>
        <w:rPr>
          <w:b/>
          <w:bCs/>
          <w:color w:val="000000"/>
        </w:rPr>
        <w:t>Werther</w:t>
      </w:r>
      <w:proofErr w:type="spellEnd"/>
      <w:r>
        <w:rPr>
          <w:bCs/>
          <w:color w:val="000000"/>
        </w:rPr>
        <w:t xml:space="preserve"> by Johann Wolfgang von Goethe </w:t>
      </w:r>
    </w:p>
    <w:p w:rsidR="00EB2BEE" w:rsidRDefault="00EB2BEE" w:rsidP="00EB2BEE">
      <w:pPr>
        <w:pStyle w:val="ListParagraph"/>
        <w:shd w:val="clear" w:color="auto" w:fill="FFFFFF"/>
        <w:spacing w:after="0"/>
        <w:textAlignment w:val="baseline"/>
        <w:outlineLvl w:val="0"/>
        <w:rPr>
          <w:bCs/>
          <w:color w:val="000000"/>
        </w:rPr>
      </w:pPr>
      <w:r>
        <w:rPr>
          <w:bCs/>
          <w:color w:val="000000"/>
        </w:rPr>
        <w:t xml:space="preserve">                  </w:t>
      </w:r>
      <w:r>
        <w:rPr>
          <w:b/>
          <w:bCs/>
          <w:color w:val="000000"/>
        </w:rPr>
        <w:t xml:space="preserve">To Kill a Mocking Bird </w:t>
      </w:r>
      <w:proofErr w:type="gramStart"/>
      <w:r>
        <w:rPr>
          <w:bCs/>
          <w:color w:val="000000"/>
        </w:rPr>
        <w:t>by  Harper</w:t>
      </w:r>
      <w:proofErr w:type="gramEnd"/>
      <w:r>
        <w:rPr>
          <w:bCs/>
          <w:color w:val="000000"/>
        </w:rPr>
        <w:t xml:space="preserve"> Lee </w:t>
      </w:r>
    </w:p>
    <w:p w:rsidR="00EB2BEE" w:rsidRDefault="00EB2BEE" w:rsidP="00EB2BEE">
      <w:pPr>
        <w:spacing w:after="0"/>
        <w:ind w:left="1149"/>
        <w:jc w:val="both"/>
        <w:rPr>
          <w:rFonts w:ascii="Times New Roman" w:hAnsi="Times New Roman" w:cs="Times New Roman"/>
          <w:sz w:val="24"/>
          <w:szCs w:val="24"/>
        </w:rPr>
      </w:pPr>
      <w:r>
        <w:rPr>
          <w:rFonts w:ascii="Times New Roman" w:hAnsi="Times New Roman" w:cs="Times New Roman"/>
          <w:b/>
          <w:sz w:val="24"/>
          <w:szCs w:val="24"/>
        </w:rPr>
        <w:t>The Rising of the Moon</w:t>
      </w:r>
      <w:r>
        <w:rPr>
          <w:rFonts w:ascii="Times New Roman" w:hAnsi="Times New Roman" w:cs="Times New Roman"/>
          <w:sz w:val="24"/>
          <w:szCs w:val="24"/>
        </w:rPr>
        <w:t xml:space="preserve"> by Lady Gregory </w:t>
      </w:r>
    </w:p>
    <w:p w:rsidR="00EB2BEE" w:rsidRDefault="00EB2BEE" w:rsidP="00EB2BEE">
      <w:pPr>
        <w:spacing w:after="0"/>
        <w:ind w:left="78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The Cherry Orchard</w:t>
      </w:r>
      <w:r>
        <w:rPr>
          <w:rFonts w:ascii="Times New Roman" w:hAnsi="Times New Roman" w:cs="Times New Roman"/>
          <w:sz w:val="24"/>
          <w:szCs w:val="24"/>
        </w:rPr>
        <w:t xml:space="preserve"> by Anton Chekhov </w:t>
      </w:r>
    </w:p>
    <w:p w:rsidR="00EB2BEE" w:rsidRDefault="00EB2BEE" w:rsidP="00EB2BEE">
      <w:pPr>
        <w:spacing w:after="0"/>
        <w:ind w:left="78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The Glass Menagerie</w:t>
      </w:r>
      <w:r>
        <w:rPr>
          <w:rFonts w:ascii="Times New Roman" w:hAnsi="Times New Roman" w:cs="Times New Roman"/>
          <w:sz w:val="24"/>
          <w:szCs w:val="24"/>
        </w:rPr>
        <w:t xml:space="preserve"> by Tennessee Williams</w:t>
      </w:r>
    </w:p>
    <w:p w:rsidR="00EB2BEE" w:rsidRDefault="00EB2BEE" w:rsidP="00EB2BEE">
      <w:pPr>
        <w:spacing w:after="0"/>
        <w:ind w:left="789"/>
        <w:jc w:val="both"/>
        <w:rPr>
          <w:rFonts w:ascii="Times New Roman" w:hAnsi="Times New Roman" w:cs="Times New Roman"/>
          <w:sz w:val="24"/>
          <w:szCs w:val="24"/>
        </w:rPr>
      </w:pPr>
      <w:r>
        <w:rPr>
          <w:rFonts w:ascii="Times New Roman" w:hAnsi="Times New Roman" w:cs="Times New Roman"/>
          <w:b/>
          <w:sz w:val="24"/>
          <w:szCs w:val="24"/>
        </w:rPr>
        <w:t>The Homecoming</w:t>
      </w:r>
      <w:r>
        <w:rPr>
          <w:rFonts w:ascii="Times New Roman" w:hAnsi="Times New Roman" w:cs="Times New Roman"/>
          <w:sz w:val="24"/>
          <w:szCs w:val="24"/>
        </w:rPr>
        <w:t xml:space="preserve"> by Harold Pinter </w:t>
      </w:r>
    </w:p>
    <w:p w:rsidR="00EB2BEE" w:rsidRDefault="00EB2BEE" w:rsidP="00EB2BEE">
      <w:pPr>
        <w:spacing w:after="0"/>
        <w:ind w:left="789"/>
        <w:jc w:val="both"/>
        <w:rPr>
          <w:rFonts w:ascii="Times New Roman" w:hAnsi="Times New Roman" w:cs="Times New Roman"/>
          <w:sz w:val="24"/>
          <w:szCs w:val="24"/>
        </w:rPr>
      </w:pPr>
    </w:p>
    <w:p w:rsidR="00EB2BEE" w:rsidRDefault="00EB2BEE" w:rsidP="00EB2BEE">
      <w:pPr>
        <w:pStyle w:val="ListParagraph"/>
        <w:shd w:val="clear" w:color="auto" w:fill="FFFFFF"/>
        <w:spacing w:after="0"/>
        <w:textAlignment w:val="baseline"/>
        <w:outlineLvl w:val="0"/>
        <w:rPr>
          <w:bCs/>
          <w:color w:val="000000"/>
        </w:rPr>
      </w:pPr>
    </w:p>
    <w:p w:rsidR="00EB2BEE" w:rsidRDefault="00EB2BEE" w:rsidP="00EB2BEE"/>
    <w:p w:rsidR="00EB2BEE" w:rsidRDefault="00EB2BEE"/>
    <w:p w:rsidR="00EB2BEE" w:rsidRDefault="00EB2BEE"/>
    <w:p w:rsidR="00EB2BEE" w:rsidRDefault="00EB2BEE"/>
    <w:p w:rsidR="00EB2BEE" w:rsidRDefault="00EB2BEE"/>
    <w:p w:rsidR="00EB2BEE" w:rsidRDefault="00EB2BEE"/>
    <w:p w:rsidR="00EB2BEE" w:rsidRDefault="00EB2BEE"/>
    <w:p w:rsidR="00EB2BEE" w:rsidRDefault="00EB2BEE"/>
    <w:p w:rsidR="00EB2BEE" w:rsidRDefault="00EB2BEE"/>
    <w:p w:rsidR="00EB2BEE" w:rsidRDefault="00EB2BEE"/>
    <w:p w:rsidR="00EB2BEE" w:rsidRDefault="00EB2BEE"/>
    <w:p w:rsidR="00EB2BEE" w:rsidRDefault="00EB2BEE"/>
    <w:p w:rsidR="00EB2BEE" w:rsidRPr="00486F7D" w:rsidRDefault="00EB2BEE" w:rsidP="00EB2BEE">
      <w:pPr>
        <w:tabs>
          <w:tab w:val="left" w:pos="5400"/>
        </w:tabs>
        <w:spacing w:after="0" w:line="240" w:lineRule="auto"/>
        <w:rPr>
          <w:rFonts w:ascii="Times New Roman" w:hAnsi="Times New Roman" w:cs="Times New Roman"/>
          <w:b/>
          <w:sz w:val="24"/>
          <w:szCs w:val="24"/>
        </w:rPr>
      </w:pPr>
      <w:r w:rsidRPr="00486F7D">
        <w:rPr>
          <w:rFonts w:ascii="Times New Roman" w:hAnsi="Times New Roman" w:cs="Times New Roman"/>
          <w:bCs/>
          <w:sz w:val="24"/>
          <w:szCs w:val="24"/>
        </w:rPr>
        <w:lastRenderedPageBreak/>
        <w:t xml:space="preserve">Course title: </w:t>
      </w:r>
      <w:r w:rsidRPr="00486F7D">
        <w:rPr>
          <w:rFonts w:ascii="Times New Roman" w:hAnsi="Times New Roman" w:cs="Times New Roman"/>
          <w:b/>
          <w:sz w:val="24"/>
          <w:szCs w:val="24"/>
        </w:rPr>
        <w:t>Dimensions of Teacher Development</w:t>
      </w:r>
    </w:p>
    <w:p w:rsidR="00EB2BEE" w:rsidRPr="00486F7D" w:rsidRDefault="00EB2BEE" w:rsidP="00EB2BEE">
      <w:pPr>
        <w:tabs>
          <w:tab w:val="left" w:pos="5400"/>
        </w:tabs>
        <w:spacing w:after="0" w:line="240" w:lineRule="auto"/>
        <w:rPr>
          <w:rFonts w:ascii="Times New Roman" w:hAnsi="Times New Roman" w:cs="Times New Roman"/>
          <w:bCs/>
          <w:sz w:val="24"/>
          <w:szCs w:val="24"/>
        </w:rPr>
      </w:pPr>
      <w:r w:rsidRPr="00486F7D">
        <w:rPr>
          <w:rFonts w:ascii="Times New Roman" w:hAnsi="Times New Roman" w:cs="Times New Roman"/>
          <w:bCs/>
          <w:sz w:val="24"/>
          <w:szCs w:val="24"/>
        </w:rPr>
        <w:t>Course No: Eng. 539</w:t>
      </w:r>
      <w:r w:rsidRPr="00486F7D">
        <w:rPr>
          <w:rFonts w:ascii="Times New Roman" w:hAnsi="Times New Roman" w:cs="Times New Roman"/>
          <w:bCs/>
          <w:sz w:val="24"/>
          <w:szCs w:val="24"/>
        </w:rPr>
        <w:tab/>
        <w:t>Nature of the course: Theoretical</w:t>
      </w:r>
    </w:p>
    <w:p w:rsidR="00EB2BEE" w:rsidRPr="00486F7D" w:rsidRDefault="00EB2BEE" w:rsidP="00EB2BEE">
      <w:pPr>
        <w:tabs>
          <w:tab w:val="left" w:pos="5400"/>
        </w:tabs>
        <w:spacing w:after="0" w:line="240" w:lineRule="auto"/>
        <w:rPr>
          <w:rFonts w:ascii="Times New Roman" w:hAnsi="Times New Roman" w:cs="Times New Roman"/>
          <w:bCs/>
          <w:sz w:val="24"/>
          <w:szCs w:val="24"/>
        </w:rPr>
      </w:pPr>
      <w:r w:rsidRPr="00486F7D">
        <w:rPr>
          <w:rFonts w:ascii="Times New Roman" w:hAnsi="Times New Roman" w:cs="Times New Roman"/>
          <w:bCs/>
          <w:sz w:val="24"/>
          <w:szCs w:val="24"/>
        </w:rPr>
        <w:t>Level: M. Ed.</w:t>
      </w:r>
      <w:r w:rsidRPr="00486F7D">
        <w:rPr>
          <w:rFonts w:ascii="Times New Roman" w:hAnsi="Times New Roman" w:cs="Times New Roman"/>
          <w:bCs/>
          <w:sz w:val="24"/>
          <w:szCs w:val="24"/>
        </w:rPr>
        <w:tab/>
        <w:t>Credit hours: 3</w:t>
      </w:r>
    </w:p>
    <w:p w:rsidR="00EB2BEE" w:rsidRPr="00486F7D" w:rsidRDefault="00EB2BEE" w:rsidP="00EB2BEE">
      <w:pPr>
        <w:tabs>
          <w:tab w:val="left" w:pos="5400"/>
        </w:tabs>
        <w:spacing w:after="0" w:line="240" w:lineRule="auto"/>
        <w:rPr>
          <w:rFonts w:ascii="Times New Roman" w:hAnsi="Times New Roman" w:cs="Times New Roman"/>
          <w:bCs/>
          <w:sz w:val="24"/>
          <w:szCs w:val="24"/>
        </w:rPr>
      </w:pPr>
      <w:r w:rsidRPr="00486F7D">
        <w:rPr>
          <w:rFonts w:ascii="Times New Roman" w:hAnsi="Times New Roman" w:cs="Times New Roman"/>
          <w:bCs/>
          <w:sz w:val="24"/>
          <w:szCs w:val="24"/>
        </w:rPr>
        <w:t>Semester: Third</w:t>
      </w:r>
      <w:r w:rsidRPr="00486F7D">
        <w:rPr>
          <w:rFonts w:ascii="Times New Roman" w:hAnsi="Times New Roman" w:cs="Times New Roman"/>
          <w:bCs/>
          <w:sz w:val="24"/>
          <w:szCs w:val="24"/>
        </w:rPr>
        <w:tab/>
      </w:r>
      <w:proofErr w:type="gramStart"/>
      <w:r w:rsidRPr="00486F7D">
        <w:rPr>
          <w:rFonts w:ascii="Times New Roman" w:hAnsi="Times New Roman" w:cs="Times New Roman"/>
          <w:bCs/>
          <w:sz w:val="24"/>
          <w:szCs w:val="24"/>
        </w:rPr>
        <w:t>Teaching</w:t>
      </w:r>
      <w:proofErr w:type="gramEnd"/>
      <w:r w:rsidRPr="00486F7D">
        <w:rPr>
          <w:rFonts w:ascii="Times New Roman" w:hAnsi="Times New Roman" w:cs="Times New Roman"/>
          <w:bCs/>
          <w:sz w:val="24"/>
          <w:szCs w:val="24"/>
        </w:rPr>
        <w:t xml:space="preserve"> hours: 48</w:t>
      </w:r>
    </w:p>
    <w:p w:rsidR="00EB2BEE" w:rsidRPr="00486F7D" w:rsidRDefault="00EB2BEE" w:rsidP="00EB2BEE">
      <w:pPr>
        <w:tabs>
          <w:tab w:val="left" w:pos="5400"/>
        </w:tabs>
        <w:spacing w:after="0" w:line="240" w:lineRule="auto"/>
        <w:rPr>
          <w:rFonts w:ascii="Times New Roman" w:hAnsi="Times New Roman" w:cs="Times New Roman"/>
          <w:sz w:val="24"/>
          <w:szCs w:val="24"/>
        </w:rPr>
      </w:pPr>
    </w:p>
    <w:p w:rsidR="00EB2BEE" w:rsidRPr="00486F7D" w:rsidRDefault="00EB2BEE" w:rsidP="00EB2BEE">
      <w:pPr>
        <w:tabs>
          <w:tab w:val="left" w:pos="5400"/>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75pt;margin-top:3.25pt;width:482.25pt;height:2.2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" strokeweight="2.5pt">
            <v:shadow color="#868686"/>
          </v:shape>
        </w:pict>
      </w:r>
    </w:p>
    <w:p w:rsidR="00EB2BEE" w:rsidRPr="00486F7D" w:rsidRDefault="00EB2BEE" w:rsidP="00EB2BEE">
      <w:pPr>
        <w:pStyle w:val="ListParagraph"/>
        <w:numPr>
          <w:ilvl w:val="0"/>
          <w:numId w:val="20"/>
        </w:numPr>
        <w:spacing w:after="200" w:line="276" w:lineRule="auto"/>
        <w:jc w:val="left"/>
        <w:rPr>
          <w:b/>
        </w:rPr>
      </w:pPr>
      <w:r w:rsidRPr="00486F7D">
        <w:rPr>
          <w:b/>
        </w:rPr>
        <w:t>Course Description</w:t>
      </w:r>
    </w:p>
    <w:p w:rsidR="00EB2BEE" w:rsidRPr="00486F7D" w:rsidRDefault="00EB2BEE" w:rsidP="00EB2BEE">
      <w:pPr>
        <w:jc w:val="both"/>
        <w:rPr>
          <w:rFonts w:ascii="Times New Roman" w:hAnsi="Times New Roman" w:cs="Times New Roman"/>
          <w:sz w:val="24"/>
          <w:szCs w:val="24"/>
        </w:rPr>
      </w:pPr>
      <w:proofErr w:type="gramStart"/>
      <w:r w:rsidRPr="00486F7D">
        <w:rPr>
          <w:rFonts w:ascii="Times New Roman" w:hAnsi="Times New Roman" w:cs="Times New Roman"/>
          <w:sz w:val="24"/>
          <w:szCs w:val="24"/>
        </w:rPr>
        <w:t>Dimensions of Teacher Development is</w:t>
      </w:r>
      <w:proofErr w:type="gramEnd"/>
      <w:r w:rsidRPr="00486F7D">
        <w:rPr>
          <w:rFonts w:ascii="Times New Roman" w:hAnsi="Times New Roman" w:cs="Times New Roman"/>
          <w:sz w:val="24"/>
          <w:szCs w:val="24"/>
        </w:rPr>
        <w:t xml:space="preserve"> a course beyond methodology, and it covers the key concepts of English language teaching as a professional and various dynamics of teacher development. It addresses the fundamentals of teacher development such as beliefs, maxims, and identities. The course also discusses the second language teacher education and makes an attempt to empower the students to </w:t>
      </w:r>
      <w:proofErr w:type="spellStart"/>
      <w:r w:rsidRPr="00486F7D">
        <w:rPr>
          <w:rFonts w:ascii="Times New Roman" w:hAnsi="Times New Roman" w:cs="Times New Roman"/>
          <w:sz w:val="24"/>
          <w:szCs w:val="24"/>
        </w:rPr>
        <w:t>operationalize</w:t>
      </w:r>
      <w:proofErr w:type="spellEnd"/>
      <w:r w:rsidRPr="00486F7D">
        <w:rPr>
          <w:rFonts w:ascii="Times New Roman" w:hAnsi="Times New Roman" w:cs="Times New Roman"/>
          <w:sz w:val="24"/>
          <w:szCs w:val="24"/>
        </w:rPr>
        <w:t xml:space="preserve"> various teacher learning models and approaches. It also enables them to design and deliver training sessions. Thus, the course aims at producing professionally competent English language teachers and trainers. </w:t>
      </w:r>
    </w:p>
    <w:p w:rsidR="00EB2BEE" w:rsidRPr="00486F7D" w:rsidRDefault="00EB2BEE" w:rsidP="00EB2BEE">
      <w:pPr>
        <w:pStyle w:val="ListParagraph"/>
        <w:numPr>
          <w:ilvl w:val="0"/>
          <w:numId w:val="20"/>
        </w:numPr>
        <w:spacing w:after="200" w:line="276" w:lineRule="auto"/>
        <w:jc w:val="left"/>
        <w:rPr>
          <w:b/>
        </w:rPr>
      </w:pPr>
      <w:r w:rsidRPr="00486F7D">
        <w:rPr>
          <w:b/>
        </w:rPr>
        <w:t>General Objectives</w:t>
      </w:r>
    </w:p>
    <w:p w:rsidR="00EB2BEE" w:rsidRPr="00486F7D" w:rsidRDefault="00EB2BEE" w:rsidP="00EB2BEE">
      <w:pPr>
        <w:rPr>
          <w:rFonts w:ascii="Times New Roman" w:hAnsi="Times New Roman" w:cs="Times New Roman"/>
          <w:sz w:val="24"/>
          <w:szCs w:val="24"/>
        </w:rPr>
      </w:pPr>
      <w:r w:rsidRPr="00486F7D">
        <w:rPr>
          <w:rFonts w:ascii="Times New Roman" w:hAnsi="Times New Roman" w:cs="Times New Roman"/>
          <w:sz w:val="24"/>
          <w:szCs w:val="24"/>
        </w:rPr>
        <w:t>The general objectives of this course are as follows:</w:t>
      </w:r>
    </w:p>
    <w:p w:rsidR="00EB2BEE" w:rsidRPr="00486F7D" w:rsidRDefault="00EB2BEE" w:rsidP="00EB2BEE">
      <w:pPr>
        <w:pStyle w:val="ListParagraph"/>
        <w:numPr>
          <w:ilvl w:val="0"/>
          <w:numId w:val="24"/>
        </w:numPr>
        <w:spacing w:after="200" w:line="276" w:lineRule="auto"/>
        <w:jc w:val="left"/>
      </w:pPr>
      <w:r w:rsidRPr="00486F7D">
        <w:t>To make students familiar with the basic concepts of English teaching and teacher development;</w:t>
      </w:r>
    </w:p>
    <w:p w:rsidR="00EB2BEE" w:rsidRPr="00486F7D" w:rsidRDefault="00EB2BEE" w:rsidP="00EB2BEE">
      <w:pPr>
        <w:pStyle w:val="ListParagraph"/>
        <w:numPr>
          <w:ilvl w:val="0"/>
          <w:numId w:val="24"/>
        </w:numPr>
        <w:spacing w:after="200" w:line="276" w:lineRule="auto"/>
        <w:jc w:val="left"/>
      </w:pPr>
      <w:r w:rsidRPr="00486F7D">
        <w:t>To acquaint them with the fundamentals of teacher development;</w:t>
      </w:r>
    </w:p>
    <w:p w:rsidR="00EB2BEE" w:rsidRPr="00486F7D" w:rsidRDefault="00EB2BEE" w:rsidP="00EB2BEE">
      <w:pPr>
        <w:pStyle w:val="ListParagraph"/>
        <w:numPr>
          <w:ilvl w:val="0"/>
          <w:numId w:val="24"/>
        </w:numPr>
        <w:spacing w:after="200" w:line="276" w:lineRule="auto"/>
        <w:jc w:val="left"/>
      </w:pPr>
      <w:r w:rsidRPr="00486F7D">
        <w:t>To help the students link various learning theories with ELT teaching situations;</w:t>
      </w:r>
    </w:p>
    <w:p w:rsidR="00EB2BEE" w:rsidRPr="00486F7D" w:rsidRDefault="00EB2BEE" w:rsidP="00EB2BEE">
      <w:pPr>
        <w:pStyle w:val="ListParagraph"/>
        <w:numPr>
          <w:ilvl w:val="0"/>
          <w:numId w:val="24"/>
        </w:numPr>
        <w:spacing w:after="200" w:line="276" w:lineRule="auto"/>
        <w:jc w:val="left"/>
      </w:pPr>
      <w:r w:rsidRPr="00486F7D">
        <w:t>To provide students with the concept and skill in using the various teacher learning models and teachers’ roles;</w:t>
      </w:r>
    </w:p>
    <w:p w:rsidR="00EB2BEE" w:rsidRPr="00486F7D" w:rsidRDefault="00EB2BEE" w:rsidP="00EB2BEE">
      <w:pPr>
        <w:pStyle w:val="ListParagraph"/>
        <w:numPr>
          <w:ilvl w:val="0"/>
          <w:numId w:val="24"/>
        </w:numPr>
        <w:spacing w:after="200" w:line="276" w:lineRule="auto"/>
        <w:jc w:val="left"/>
      </w:pPr>
      <w:r w:rsidRPr="00486F7D">
        <w:t>To enable the students design and deliver training sessions.</w:t>
      </w:r>
    </w:p>
    <w:p w:rsidR="00EB2BEE" w:rsidRPr="00486F7D" w:rsidRDefault="00EB2BEE" w:rsidP="00EB2BEE">
      <w:pPr>
        <w:pStyle w:val="ListParagraph"/>
      </w:pPr>
    </w:p>
    <w:p w:rsidR="00EB2BEE" w:rsidRPr="00486F7D" w:rsidRDefault="00EB2BEE" w:rsidP="00EB2BEE">
      <w:pPr>
        <w:pStyle w:val="ListParagraph"/>
        <w:numPr>
          <w:ilvl w:val="0"/>
          <w:numId w:val="20"/>
        </w:numPr>
        <w:spacing w:after="200" w:line="276" w:lineRule="auto"/>
        <w:jc w:val="left"/>
        <w:rPr>
          <w:b/>
        </w:rPr>
      </w:pPr>
      <w:r w:rsidRPr="00486F7D">
        <w:rPr>
          <w:b/>
        </w:rPr>
        <w:t>Specific Objectives and Contents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5647"/>
      </w:tblGrid>
      <w:tr w:rsidR="00EB2BEE" w:rsidRPr="00486F7D" w:rsidTr="00DE0B58">
        <w:tc>
          <w:tcPr>
            <w:tcW w:w="3888" w:type="dxa"/>
            <w:shd w:val="clear" w:color="auto" w:fill="auto"/>
          </w:tcPr>
          <w:p w:rsidR="00EB2BEE" w:rsidRPr="00486F7D" w:rsidRDefault="00EB2BEE" w:rsidP="00DE0B58">
            <w:pPr>
              <w:jc w:val="center"/>
              <w:rPr>
                <w:rFonts w:ascii="Times New Roman" w:hAnsi="Times New Roman" w:cs="Times New Roman"/>
                <w:b/>
                <w:sz w:val="24"/>
                <w:szCs w:val="24"/>
              </w:rPr>
            </w:pPr>
            <w:r w:rsidRPr="00486F7D">
              <w:rPr>
                <w:rFonts w:ascii="Times New Roman" w:hAnsi="Times New Roman" w:cs="Times New Roman"/>
                <w:b/>
                <w:sz w:val="24"/>
                <w:szCs w:val="24"/>
              </w:rPr>
              <w:t>Specific Objectives</w:t>
            </w:r>
          </w:p>
        </w:tc>
        <w:tc>
          <w:tcPr>
            <w:tcW w:w="5647" w:type="dxa"/>
            <w:shd w:val="clear" w:color="auto" w:fill="auto"/>
          </w:tcPr>
          <w:p w:rsidR="00EB2BEE" w:rsidRPr="00486F7D" w:rsidRDefault="00EB2BEE" w:rsidP="00DE0B58">
            <w:pPr>
              <w:jc w:val="center"/>
              <w:rPr>
                <w:rFonts w:ascii="Times New Roman" w:hAnsi="Times New Roman" w:cs="Times New Roman"/>
                <w:b/>
                <w:sz w:val="24"/>
                <w:szCs w:val="24"/>
              </w:rPr>
            </w:pPr>
            <w:r w:rsidRPr="00486F7D">
              <w:rPr>
                <w:rFonts w:ascii="Times New Roman" w:hAnsi="Times New Roman" w:cs="Times New Roman"/>
                <w:b/>
                <w:sz w:val="24"/>
                <w:szCs w:val="24"/>
              </w:rPr>
              <w:t>Contents</w:t>
            </w:r>
          </w:p>
        </w:tc>
      </w:tr>
      <w:tr w:rsidR="00EB2BEE" w:rsidRPr="00486F7D" w:rsidTr="00DE0B58">
        <w:tc>
          <w:tcPr>
            <w:tcW w:w="3888" w:type="dxa"/>
            <w:shd w:val="clear" w:color="auto" w:fill="auto"/>
          </w:tcPr>
          <w:p w:rsidR="00EB2BEE" w:rsidRPr="00486F7D" w:rsidRDefault="00EB2BEE" w:rsidP="00EB2BEE">
            <w:pPr>
              <w:pStyle w:val="ListParagraph"/>
              <w:numPr>
                <w:ilvl w:val="0"/>
                <w:numId w:val="22"/>
              </w:numPr>
              <w:spacing w:after="0"/>
              <w:ind w:left="157" w:hanging="180"/>
              <w:jc w:val="left"/>
            </w:pPr>
            <w:r w:rsidRPr="00486F7D">
              <w:t>Present the basic concept of teaching profession, language teaching, and language teacher development</w:t>
            </w:r>
          </w:p>
          <w:p w:rsidR="00EB2BEE" w:rsidRPr="00486F7D" w:rsidRDefault="00EB2BEE" w:rsidP="00EB2BEE">
            <w:pPr>
              <w:pStyle w:val="ListParagraph"/>
              <w:numPr>
                <w:ilvl w:val="0"/>
                <w:numId w:val="22"/>
              </w:numPr>
              <w:spacing w:after="0"/>
              <w:ind w:left="157" w:hanging="180"/>
              <w:jc w:val="left"/>
            </w:pPr>
            <w:r w:rsidRPr="00486F7D">
              <w:t>Discuss the characteristics and perspectives of teacher development</w:t>
            </w:r>
          </w:p>
          <w:p w:rsidR="00EB2BEE" w:rsidRPr="00486F7D" w:rsidRDefault="00EB2BEE" w:rsidP="00EB2BEE">
            <w:pPr>
              <w:pStyle w:val="ListParagraph"/>
              <w:numPr>
                <w:ilvl w:val="0"/>
                <w:numId w:val="22"/>
              </w:numPr>
              <w:spacing w:after="0"/>
              <w:ind w:left="157" w:hanging="180"/>
              <w:jc w:val="left"/>
            </w:pPr>
            <w:r w:rsidRPr="00486F7D">
              <w:t>Explain the scope of teacher development</w:t>
            </w:r>
          </w:p>
          <w:p w:rsidR="00EB2BEE" w:rsidRPr="00486F7D" w:rsidRDefault="00EB2BEE" w:rsidP="00EB2BEE">
            <w:pPr>
              <w:pStyle w:val="ListParagraph"/>
              <w:numPr>
                <w:ilvl w:val="0"/>
                <w:numId w:val="22"/>
              </w:numPr>
              <w:spacing w:after="0"/>
              <w:ind w:left="157" w:hanging="180"/>
              <w:jc w:val="left"/>
            </w:pPr>
            <w:r w:rsidRPr="00486F7D">
              <w:t xml:space="preserve">Analyze the teacher career cycle </w:t>
            </w:r>
          </w:p>
          <w:p w:rsidR="00EB2BEE" w:rsidRPr="00486F7D" w:rsidRDefault="00EB2BEE" w:rsidP="00EB2BEE">
            <w:pPr>
              <w:pStyle w:val="ListParagraph"/>
              <w:numPr>
                <w:ilvl w:val="0"/>
                <w:numId w:val="22"/>
              </w:numPr>
              <w:spacing w:after="0"/>
              <w:ind w:left="157" w:hanging="180"/>
              <w:jc w:val="left"/>
            </w:pPr>
            <w:r w:rsidRPr="00486F7D">
              <w:t>Review the English teachers’ development in Nepal</w:t>
            </w:r>
          </w:p>
        </w:tc>
        <w:tc>
          <w:tcPr>
            <w:tcW w:w="5647" w:type="dxa"/>
            <w:shd w:val="clear" w:color="auto" w:fill="auto"/>
          </w:tcPr>
          <w:p w:rsidR="00EB2BEE" w:rsidRPr="00486F7D" w:rsidRDefault="00EB2BEE" w:rsidP="00DE0B58">
            <w:pPr>
              <w:tabs>
                <w:tab w:val="left" w:pos="4932"/>
              </w:tabs>
              <w:rPr>
                <w:rFonts w:ascii="Times New Roman" w:hAnsi="Times New Roman" w:cs="Times New Roman"/>
                <w:b/>
                <w:bCs/>
                <w:sz w:val="24"/>
                <w:szCs w:val="24"/>
              </w:rPr>
            </w:pPr>
            <w:r w:rsidRPr="00486F7D">
              <w:rPr>
                <w:rFonts w:ascii="Times New Roman" w:hAnsi="Times New Roman" w:cs="Times New Roman"/>
                <w:b/>
                <w:bCs/>
                <w:sz w:val="24"/>
                <w:szCs w:val="24"/>
              </w:rPr>
              <w:t xml:space="preserve">Unit I: Conceptualizing Teacher Development </w:t>
            </w:r>
            <w:r w:rsidRPr="00486F7D">
              <w:rPr>
                <w:rFonts w:ascii="Times New Roman" w:hAnsi="Times New Roman" w:cs="Times New Roman"/>
                <w:b/>
                <w:bCs/>
                <w:sz w:val="24"/>
                <w:szCs w:val="24"/>
              </w:rPr>
              <w:tab/>
              <w:t>(</w:t>
            </w:r>
            <w:r>
              <w:rPr>
                <w:rFonts w:ascii="Times New Roman" w:hAnsi="Times New Roman" w:cs="Times New Roman"/>
                <w:b/>
                <w:bCs/>
                <w:sz w:val="24"/>
                <w:szCs w:val="24"/>
              </w:rPr>
              <w:t>8</w:t>
            </w:r>
            <w:r w:rsidRPr="00486F7D">
              <w:rPr>
                <w:rFonts w:ascii="Times New Roman" w:hAnsi="Times New Roman" w:cs="Times New Roman"/>
                <w:b/>
                <w:bCs/>
                <w:sz w:val="24"/>
                <w:szCs w:val="24"/>
              </w:rPr>
              <w:t>)</w:t>
            </w:r>
          </w:p>
          <w:p w:rsidR="00EB2BEE" w:rsidRPr="00486F7D" w:rsidRDefault="00EB2BEE" w:rsidP="00EB2BEE">
            <w:pPr>
              <w:pStyle w:val="ListParagraph"/>
              <w:numPr>
                <w:ilvl w:val="1"/>
                <w:numId w:val="21"/>
              </w:numPr>
              <w:spacing w:after="0"/>
              <w:ind w:left="406" w:hanging="450"/>
              <w:jc w:val="left"/>
            </w:pPr>
            <w:r w:rsidRPr="00486F7D">
              <w:t>Teaching as a profession</w:t>
            </w:r>
          </w:p>
          <w:p w:rsidR="00EB2BEE" w:rsidRPr="00486F7D" w:rsidRDefault="00EB2BEE" w:rsidP="00EB2BEE">
            <w:pPr>
              <w:pStyle w:val="ListParagraph"/>
              <w:numPr>
                <w:ilvl w:val="1"/>
                <w:numId w:val="21"/>
              </w:numPr>
              <w:spacing w:after="0"/>
              <w:ind w:left="406" w:hanging="450"/>
              <w:jc w:val="left"/>
            </w:pPr>
            <w:r w:rsidRPr="00486F7D">
              <w:t>English language teaching and Teacher education: training and teacher development</w:t>
            </w:r>
          </w:p>
          <w:p w:rsidR="00EB2BEE" w:rsidRPr="00486F7D" w:rsidRDefault="00EB2BEE" w:rsidP="00EB2BEE">
            <w:pPr>
              <w:pStyle w:val="ListParagraph"/>
              <w:numPr>
                <w:ilvl w:val="1"/>
                <w:numId w:val="21"/>
              </w:numPr>
              <w:spacing w:after="0"/>
              <w:ind w:left="406" w:hanging="450"/>
              <w:jc w:val="left"/>
            </w:pPr>
            <w:r w:rsidRPr="00486F7D">
              <w:t>Characteristics and perspectives of teacher development</w:t>
            </w:r>
          </w:p>
          <w:p w:rsidR="00EB2BEE" w:rsidRPr="00486F7D" w:rsidRDefault="00EB2BEE" w:rsidP="00EB2BEE">
            <w:pPr>
              <w:pStyle w:val="ListParagraph"/>
              <w:numPr>
                <w:ilvl w:val="1"/>
                <w:numId w:val="21"/>
              </w:numPr>
              <w:spacing w:after="0"/>
              <w:ind w:left="406" w:hanging="450"/>
              <w:jc w:val="left"/>
            </w:pPr>
            <w:r w:rsidRPr="00486F7D">
              <w:t xml:space="preserve">Understanding teacher development: experience, expertise, and competence  </w:t>
            </w:r>
          </w:p>
          <w:p w:rsidR="00EB2BEE" w:rsidRPr="00486F7D" w:rsidRDefault="00EB2BEE" w:rsidP="00EB2BEE">
            <w:pPr>
              <w:pStyle w:val="ListParagraph"/>
              <w:numPr>
                <w:ilvl w:val="1"/>
                <w:numId w:val="21"/>
              </w:numPr>
              <w:spacing w:after="0"/>
              <w:ind w:left="406" w:hanging="450"/>
              <w:jc w:val="left"/>
            </w:pPr>
            <w:r w:rsidRPr="00486F7D">
              <w:t>Developing new English teachers: managing the transition into the profession</w:t>
            </w:r>
          </w:p>
          <w:p w:rsidR="00EB2BEE" w:rsidRPr="00486F7D" w:rsidRDefault="00EB2BEE" w:rsidP="00EB2BEE">
            <w:pPr>
              <w:pStyle w:val="ListParagraph"/>
              <w:numPr>
                <w:ilvl w:val="1"/>
                <w:numId w:val="21"/>
              </w:numPr>
              <w:spacing w:after="0"/>
              <w:ind w:left="406" w:hanging="450"/>
              <w:jc w:val="left"/>
            </w:pPr>
            <w:r w:rsidRPr="00486F7D">
              <w:t>Teacher career cycle</w:t>
            </w:r>
          </w:p>
          <w:p w:rsidR="00EB2BEE" w:rsidRDefault="00EB2BEE" w:rsidP="00EB2BEE">
            <w:pPr>
              <w:pStyle w:val="ListParagraph"/>
              <w:numPr>
                <w:ilvl w:val="1"/>
                <w:numId w:val="21"/>
              </w:numPr>
              <w:spacing w:after="0"/>
              <w:ind w:left="406" w:hanging="450"/>
              <w:jc w:val="left"/>
            </w:pPr>
            <w:r w:rsidRPr="00486F7D">
              <w:t xml:space="preserve">Teacher induction </w:t>
            </w:r>
          </w:p>
          <w:p w:rsidR="00EB2BEE" w:rsidRPr="00486F7D" w:rsidRDefault="00EB2BEE" w:rsidP="00DE0B58">
            <w:pPr>
              <w:pStyle w:val="ListParagraph"/>
              <w:spacing w:after="0"/>
              <w:ind w:left="-44"/>
              <w:jc w:val="left"/>
            </w:pPr>
            <w:r w:rsidRPr="00486F7D">
              <w:lastRenderedPageBreak/>
              <w:t>Practical work: English teacher development in Nepal</w:t>
            </w:r>
          </w:p>
        </w:tc>
      </w:tr>
      <w:tr w:rsidR="00EB2BEE" w:rsidRPr="00486F7D" w:rsidTr="00DE0B58">
        <w:tc>
          <w:tcPr>
            <w:tcW w:w="3888" w:type="dxa"/>
            <w:shd w:val="clear" w:color="auto" w:fill="auto"/>
          </w:tcPr>
          <w:p w:rsidR="00EB2BEE" w:rsidRPr="00486F7D" w:rsidRDefault="00EB2BEE" w:rsidP="00EB2BEE">
            <w:pPr>
              <w:pStyle w:val="ListParagraph"/>
              <w:numPr>
                <w:ilvl w:val="0"/>
                <w:numId w:val="22"/>
              </w:numPr>
              <w:spacing w:after="0"/>
              <w:ind w:left="157" w:hanging="180"/>
              <w:jc w:val="left"/>
            </w:pPr>
            <w:r>
              <w:lastRenderedPageBreak/>
              <w:t>Describe</w:t>
            </w:r>
            <w:r w:rsidRPr="00486F7D">
              <w:t xml:space="preserve"> factors of teacher professional development</w:t>
            </w:r>
          </w:p>
          <w:p w:rsidR="00EB2BEE" w:rsidRPr="00486F7D" w:rsidRDefault="00EB2BEE" w:rsidP="00EB2BEE">
            <w:pPr>
              <w:pStyle w:val="ListParagraph"/>
              <w:numPr>
                <w:ilvl w:val="0"/>
                <w:numId w:val="22"/>
              </w:numPr>
              <w:spacing w:after="0"/>
              <w:ind w:left="157" w:hanging="180"/>
              <w:jc w:val="left"/>
            </w:pPr>
            <w:r>
              <w:t>Explain</w:t>
            </w:r>
            <w:r w:rsidRPr="00486F7D">
              <w:t xml:space="preserve"> teachers’ beliefs, maxims, and identities</w:t>
            </w:r>
          </w:p>
          <w:p w:rsidR="00EB2BEE" w:rsidRPr="00486F7D" w:rsidRDefault="00EB2BEE" w:rsidP="00EB2BEE">
            <w:pPr>
              <w:pStyle w:val="ListParagraph"/>
              <w:numPr>
                <w:ilvl w:val="0"/>
                <w:numId w:val="22"/>
              </w:numPr>
              <w:spacing w:after="0"/>
              <w:ind w:left="157" w:hanging="180"/>
              <w:jc w:val="left"/>
            </w:pPr>
            <w:r w:rsidRPr="00486F7D">
              <w:t>Present the types of teacher maxims and their implications in language teacher education</w:t>
            </w:r>
          </w:p>
          <w:p w:rsidR="00EB2BEE" w:rsidRPr="00486F7D" w:rsidRDefault="00EB2BEE" w:rsidP="00EB2BEE">
            <w:pPr>
              <w:pStyle w:val="ListParagraph"/>
              <w:numPr>
                <w:ilvl w:val="0"/>
                <w:numId w:val="22"/>
              </w:numPr>
              <w:spacing w:after="0"/>
              <w:ind w:left="157" w:hanging="180"/>
              <w:jc w:val="left"/>
            </w:pPr>
            <w:r w:rsidRPr="00486F7D">
              <w:t>Overview of the concept and sources of teacher belief</w:t>
            </w:r>
          </w:p>
          <w:p w:rsidR="00EB2BEE" w:rsidRPr="00486F7D" w:rsidRDefault="00EB2BEE" w:rsidP="00EB2BEE">
            <w:pPr>
              <w:pStyle w:val="ListParagraph"/>
              <w:numPr>
                <w:ilvl w:val="0"/>
                <w:numId w:val="22"/>
              </w:numPr>
              <w:spacing w:after="0"/>
              <w:ind w:left="157" w:hanging="180"/>
              <w:jc w:val="left"/>
            </w:pPr>
            <w:r w:rsidRPr="00486F7D">
              <w:t xml:space="preserve">Describe the soft skills as a professional development </w:t>
            </w:r>
          </w:p>
          <w:p w:rsidR="00EB2BEE" w:rsidRPr="00486F7D" w:rsidRDefault="00EB2BEE" w:rsidP="00EB2BEE">
            <w:pPr>
              <w:pStyle w:val="ListParagraph"/>
              <w:numPr>
                <w:ilvl w:val="0"/>
                <w:numId w:val="22"/>
              </w:numPr>
              <w:spacing w:after="0"/>
              <w:ind w:left="157" w:hanging="180"/>
              <w:jc w:val="left"/>
            </w:pPr>
            <w:r w:rsidRPr="00486F7D">
              <w:t>Analyze the teacher identity formation process</w:t>
            </w:r>
          </w:p>
          <w:p w:rsidR="00EB2BEE" w:rsidRPr="00486F7D" w:rsidRDefault="00EB2BEE" w:rsidP="00DE0B58">
            <w:pPr>
              <w:pStyle w:val="ListParagraph"/>
              <w:spacing w:after="0"/>
              <w:ind w:left="157"/>
              <w:jc w:val="left"/>
            </w:pPr>
          </w:p>
        </w:tc>
        <w:tc>
          <w:tcPr>
            <w:tcW w:w="5647" w:type="dxa"/>
            <w:shd w:val="clear" w:color="auto" w:fill="auto"/>
          </w:tcPr>
          <w:p w:rsidR="00EB2BEE" w:rsidRPr="00486F7D" w:rsidRDefault="00EB2BEE" w:rsidP="00DE0B58">
            <w:pPr>
              <w:tabs>
                <w:tab w:val="left" w:pos="5022"/>
              </w:tabs>
              <w:rPr>
                <w:rFonts w:ascii="Times New Roman" w:hAnsi="Times New Roman" w:cs="Times New Roman"/>
                <w:b/>
                <w:bCs/>
                <w:sz w:val="24"/>
                <w:szCs w:val="24"/>
              </w:rPr>
            </w:pPr>
            <w:r w:rsidRPr="00486F7D">
              <w:rPr>
                <w:rFonts w:ascii="Times New Roman" w:hAnsi="Times New Roman" w:cs="Times New Roman"/>
                <w:b/>
                <w:bCs/>
                <w:sz w:val="24"/>
                <w:szCs w:val="24"/>
              </w:rPr>
              <w:t>Unit II</w:t>
            </w:r>
            <w:r>
              <w:rPr>
                <w:rFonts w:ascii="Times New Roman" w:hAnsi="Times New Roman" w:cs="Times New Roman"/>
                <w:b/>
                <w:bCs/>
                <w:sz w:val="24"/>
                <w:szCs w:val="24"/>
              </w:rPr>
              <w:t xml:space="preserve">: </w:t>
            </w:r>
            <w:r w:rsidRPr="00486F7D">
              <w:rPr>
                <w:rFonts w:ascii="Times New Roman" w:hAnsi="Times New Roman" w:cs="Times New Roman"/>
                <w:b/>
                <w:bCs/>
                <w:sz w:val="24"/>
                <w:szCs w:val="24"/>
              </w:rPr>
              <w:t>Factors of Teacher Professional Development (6)</w:t>
            </w:r>
          </w:p>
          <w:p w:rsidR="00EB2BEE" w:rsidRPr="00486F7D" w:rsidRDefault="00EB2BEE" w:rsidP="00EB2BEE">
            <w:pPr>
              <w:numPr>
                <w:ilvl w:val="1"/>
                <w:numId w:val="28"/>
              </w:numPr>
              <w:rPr>
                <w:rFonts w:ascii="Times New Roman" w:hAnsi="Times New Roman" w:cs="Times New Roman"/>
                <w:bCs/>
                <w:sz w:val="24"/>
                <w:szCs w:val="24"/>
              </w:rPr>
            </w:pPr>
            <w:r w:rsidRPr="00486F7D">
              <w:rPr>
                <w:rFonts w:ascii="Times New Roman" w:hAnsi="Times New Roman" w:cs="Times New Roman"/>
                <w:bCs/>
                <w:sz w:val="24"/>
                <w:szCs w:val="24"/>
              </w:rPr>
              <w:t>Factors affecting teacher professional development</w:t>
            </w:r>
          </w:p>
          <w:p w:rsidR="00EB2BEE" w:rsidRPr="00486F7D" w:rsidRDefault="00EB2BEE" w:rsidP="00EB2BEE">
            <w:pPr>
              <w:numPr>
                <w:ilvl w:val="1"/>
                <w:numId w:val="28"/>
              </w:numPr>
              <w:rPr>
                <w:rFonts w:ascii="Times New Roman" w:hAnsi="Times New Roman" w:cs="Times New Roman"/>
                <w:bCs/>
                <w:sz w:val="24"/>
                <w:szCs w:val="24"/>
              </w:rPr>
            </w:pPr>
            <w:r w:rsidRPr="00486F7D">
              <w:rPr>
                <w:rFonts w:ascii="Times New Roman" w:hAnsi="Times New Roman" w:cs="Times New Roman"/>
                <w:bCs/>
                <w:sz w:val="24"/>
                <w:szCs w:val="24"/>
              </w:rPr>
              <w:t xml:space="preserve">Motivating factors of teacher professional development </w:t>
            </w:r>
          </w:p>
          <w:p w:rsidR="00EB2BEE" w:rsidRPr="00486F7D" w:rsidRDefault="00EB2BEE" w:rsidP="00EB2BEE">
            <w:pPr>
              <w:numPr>
                <w:ilvl w:val="1"/>
                <w:numId w:val="28"/>
              </w:numPr>
              <w:rPr>
                <w:rFonts w:ascii="Times New Roman" w:hAnsi="Times New Roman" w:cs="Times New Roman"/>
                <w:bCs/>
                <w:sz w:val="24"/>
                <w:szCs w:val="24"/>
              </w:rPr>
            </w:pPr>
            <w:r w:rsidRPr="00486F7D">
              <w:rPr>
                <w:rFonts w:ascii="Times New Roman" w:hAnsi="Times New Roman" w:cs="Times New Roman"/>
                <w:bCs/>
                <w:sz w:val="24"/>
                <w:szCs w:val="24"/>
              </w:rPr>
              <w:t>Teachers’ beliefs: Sources of beliefs and beliefs</w:t>
            </w:r>
            <w:r w:rsidRPr="00486F7D">
              <w:rPr>
                <w:rFonts w:ascii="Times New Roman" w:hAnsi="Times New Roman" w:cs="Times New Roman"/>
                <w:sz w:val="24"/>
                <w:szCs w:val="24"/>
              </w:rPr>
              <w:t xml:space="preserve"> about the English language, learning, teaching, programs and curriculum, and language teaching as a profession</w:t>
            </w:r>
          </w:p>
          <w:p w:rsidR="00EB2BEE" w:rsidRPr="00486F7D" w:rsidRDefault="00EB2BEE" w:rsidP="00EB2BEE">
            <w:pPr>
              <w:numPr>
                <w:ilvl w:val="1"/>
                <w:numId w:val="28"/>
              </w:numPr>
              <w:rPr>
                <w:rFonts w:ascii="Times New Roman" w:hAnsi="Times New Roman" w:cs="Times New Roman"/>
                <w:bCs/>
                <w:sz w:val="24"/>
                <w:szCs w:val="24"/>
              </w:rPr>
            </w:pPr>
            <w:r w:rsidRPr="00486F7D">
              <w:rPr>
                <w:rFonts w:ascii="Times New Roman" w:hAnsi="Times New Roman" w:cs="Times New Roman"/>
                <w:bCs/>
                <w:sz w:val="24"/>
                <w:szCs w:val="24"/>
              </w:rPr>
              <w:t>Teachers’ maxims, their types, and implication to ELT</w:t>
            </w:r>
          </w:p>
          <w:p w:rsidR="00EB2BEE" w:rsidRPr="00486F7D" w:rsidRDefault="00EB2BEE" w:rsidP="00EB2BEE">
            <w:pPr>
              <w:numPr>
                <w:ilvl w:val="1"/>
                <w:numId w:val="28"/>
              </w:numPr>
              <w:rPr>
                <w:rFonts w:ascii="Times New Roman" w:hAnsi="Times New Roman" w:cs="Times New Roman"/>
                <w:bCs/>
                <w:sz w:val="24"/>
                <w:szCs w:val="24"/>
              </w:rPr>
            </w:pPr>
            <w:r w:rsidRPr="00486F7D">
              <w:rPr>
                <w:rFonts w:ascii="Times New Roman" w:hAnsi="Times New Roman" w:cs="Times New Roman"/>
                <w:bCs/>
                <w:sz w:val="24"/>
                <w:szCs w:val="24"/>
              </w:rPr>
              <w:t xml:space="preserve">Soft skills in the teacher education </w:t>
            </w:r>
            <w:proofErr w:type="spellStart"/>
            <w:r w:rsidRPr="00486F7D">
              <w:rPr>
                <w:rFonts w:ascii="Times New Roman" w:hAnsi="Times New Roman" w:cs="Times New Roman"/>
                <w:bCs/>
                <w:sz w:val="24"/>
                <w:szCs w:val="24"/>
              </w:rPr>
              <w:t>programme</w:t>
            </w:r>
            <w:proofErr w:type="spellEnd"/>
            <w:r w:rsidRPr="00486F7D">
              <w:rPr>
                <w:rFonts w:ascii="Times New Roman" w:hAnsi="Times New Roman" w:cs="Times New Roman"/>
                <w:bCs/>
                <w:sz w:val="24"/>
                <w:szCs w:val="24"/>
              </w:rPr>
              <w:t xml:space="preserve"> </w:t>
            </w:r>
          </w:p>
          <w:p w:rsidR="00EB2BEE" w:rsidRPr="00486F7D" w:rsidRDefault="00EB2BEE" w:rsidP="00EB2BEE">
            <w:pPr>
              <w:numPr>
                <w:ilvl w:val="1"/>
                <w:numId w:val="28"/>
              </w:numPr>
              <w:rPr>
                <w:rFonts w:ascii="Times New Roman" w:hAnsi="Times New Roman" w:cs="Times New Roman"/>
                <w:bCs/>
                <w:sz w:val="24"/>
                <w:szCs w:val="24"/>
              </w:rPr>
            </w:pPr>
            <w:r w:rsidRPr="00486F7D">
              <w:rPr>
                <w:rFonts w:ascii="Times New Roman" w:hAnsi="Times New Roman" w:cs="Times New Roman"/>
                <w:color w:val="000000"/>
                <w:sz w:val="24"/>
                <w:szCs w:val="24"/>
              </w:rPr>
              <w:t>Reconstructing teacher identities after their initial teacher education</w:t>
            </w:r>
          </w:p>
        </w:tc>
      </w:tr>
      <w:tr w:rsidR="00EB2BEE" w:rsidRPr="00486F7D" w:rsidTr="00DE0B58">
        <w:tc>
          <w:tcPr>
            <w:tcW w:w="3888" w:type="dxa"/>
            <w:shd w:val="clear" w:color="auto" w:fill="auto"/>
          </w:tcPr>
          <w:p w:rsidR="00EB2BEE" w:rsidRPr="00486F7D" w:rsidRDefault="00EB2BEE" w:rsidP="00EB2BEE">
            <w:pPr>
              <w:pStyle w:val="ListParagraph"/>
              <w:numPr>
                <w:ilvl w:val="0"/>
                <w:numId w:val="22"/>
              </w:numPr>
              <w:spacing w:after="0"/>
              <w:ind w:left="157" w:hanging="180"/>
              <w:jc w:val="left"/>
            </w:pPr>
            <w:r w:rsidRPr="00486F7D">
              <w:t>Describe the scope, and trends of second language teacher education</w:t>
            </w:r>
          </w:p>
          <w:p w:rsidR="00EB2BEE" w:rsidRPr="00486F7D" w:rsidRDefault="00EB2BEE" w:rsidP="00EB2BEE">
            <w:pPr>
              <w:pStyle w:val="ListParagraph"/>
              <w:numPr>
                <w:ilvl w:val="0"/>
                <w:numId w:val="22"/>
              </w:numPr>
              <w:spacing w:after="0"/>
              <w:ind w:left="157" w:hanging="180"/>
              <w:jc w:val="left"/>
            </w:pPr>
            <w:r w:rsidRPr="00486F7D">
              <w:t>Define second language teacher professionalism, their standards</w:t>
            </w:r>
          </w:p>
          <w:p w:rsidR="00EB2BEE" w:rsidRPr="00486F7D" w:rsidRDefault="00EB2BEE" w:rsidP="00EB2BEE">
            <w:pPr>
              <w:pStyle w:val="ListParagraph"/>
              <w:numPr>
                <w:ilvl w:val="0"/>
                <w:numId w:val="22"/>
              </w:numPr>
              <w:spacing w:after="0"/>
              <w:ind w:left="157" w:hanging="180"/>
              <w:jc w:val="left"/>
            </w:pPr>
            <w:r w:rsidRPr="00486F7D">
              <w:t>Describe teacher preparation and non-native English-speaking educators and trainer develop</w:t>
            </w:r>
          </w:p>
          <w:p w:rsidR="00EB2BEE" w:rsidRPr="00486F7D" w:rsidRDefault="00EB2BEE" w:rsidP="00EB2BEE">
            <w:pPr>
              <w:pStyle w:val="ListParagraph"/>
              <w:numPr>
                <w:ilvl w:val="0"/>
                <w:numId w:val="22"/>
              </w:numPr>
              <w:spacing w:after="0"/>
              <w:ind w:left="157" w:hanging="180"/>
              <w:jc w:val="left"/>
            </w:pPr>
            <w:r w:rsidRPr="00486F7D">
              <w:t>Describe the use of technology in teacher development</w:t>
            </w:r>
          </w:p>
          <w:p w:rsidR="00EB2BEE" w:rsidRPr="00486F7D" w:rsidRDefault="00EB2BEE" w:rsidP="00EB2BEE">
            <w:pPr>
              <w:pStyle w:val="ListParagraph"/>
              <w:numPr>
                <w:ilvl w:val="0"/>
                <w:numId w:val="22"/>
              </w:numPr>
              <w:spacing w:after="0"/>
              <w:ind w:left="157" w:hanging="180"/>
              <w:jc w:val="left"/>
            </w:pPr>
            <w:r>
              <w:t xml:space="preserve">Describe and use </w:t>
            </w:r>
            <w:r w:rsidRPr="00486F7D">
              <w:t xml:space="preserve"> second language classroom research </w:t>
            </w:r>
          </w:p>
          <w:p w:rsidR="00EB2BEE" w:rsidRPr="00486F7D" w:rsidRDefault="00EB2BEE" w:rsidP="00DE0B58">
            <w:pPr>
              <w:pStyle w:val="ListParagraph"/>
              <w:spacing w:after="0"/>
              <w:ind w:left="157"/>
              <w:jc w:val="left"/>
            </w:pPr>
          </w:p>
          <w:p w:rsidR="00EB2BEE" w:rsidRPr="00486F7D" w:rsidRDefault="00EB2BEE" w:rsidP="00DE0B58">
            <w:pPr>
              <w:pStyle w:val="ListParagraph"/>
              <w:ind w:left="157"/>
            </w:pPr>
          </w:p>
          <w:p w:rsidR="00EB2BEE" w:rsidRPr="00486F7D" w:rsidRDefault="00EB2BEE" w:rsidP="00DE0B58">
            <w:pPr>
              <w:rPr>
                <w:rFonts w:ascii="Times New Roman" w:hAnsi="Times New Roman" w:cs="Times New Roman"/>
                <w:sz w:val="24"/>
                <w:szCs w:val="24"/>
              </w:rPr>
            </w:pPr>
          </w:p>
        </w:tc>
        <w:tc>
          <w:tcPr>
            <w:tcW w:w="5647" w:type="dxa"/>
            <w:shd w:val="clear" w:color="auto" w:fill="auto"/>
          </w:tcPr>
          <w:p w:rsidR="00EB2BEE" w:rsidRPr="00486F7D" w:rsidRDefault="00EB2BEE" w:rsidP="00DE0B58">
            <w:pPr>
              <w:tabs>
                <w:tab w:val="left" w:pos="4842"/>
              </w:tabs>
              <w:ind w:left="1175" w:hanging="1175"/>
              <w:rPr>
                <w:rFonts w:ascii="Times New Roman" w:hAnsi="Times New Roman" w:cs="Times New Roman"/>
                <w:b/>
                <w:bCs/>
                <w:sz w:val="24"/>
                <w:szCs w:val="24"/>
              </w:rPr>
            </w:pPr>
            <w:r w:rsidRPr="00486F7D">
              <w:rPr>
                <w:rFonts w:ascii="Times New Roman" w:hAnsi="Times New Roman" w:cs="Times New Roman"/>
                <w:b/>
                <w:bCs/>
                <w:sz w:val="24"/>
                <w:szCs w:val="24"/>
              </w:rPr>
              <w:t>Unit III: Second Language Teacher Education (</w:t>
            </w:r>
            <w:r>
              <w:rPr>
                <w:rFonts w:ascii="Times New Roman" w:hAnsi="Times New Roman" w:cs="Times New Roman"/>
                <w:b/>
                <w:bCs/>
                <w:sz w:val="24"/>
                <w:szCs w:val="24"/>
              </w:rPr>
              <w:t>10</w:t>
            </w:r>
            <w:r w:rsidRPr="00486F7D">
              <w:rPr>
                <w:rFonts w:ascii="Times New Roman" w:hAnsi="Times New Roman" w:cs="Times New Roman"/>
                <w:b/>
                <w:bCs/>
                <w:sz w:val="24"/>
                <w:szCs w:val="24"/>
              </w:rPr>
              <w:t xml:space="preserve">)   </w:t>
            </w:r>
          </w:p>
          <w:p w:rsidR="00EB2BEE" w:rsidRPr="00486F7D" w:rsidRDefault="00EB2BEE" w:rsidP="00EB2BEE">
            <w:pPr>
              <w:pStyle w:val="ListParagraph"/>
              <w:numPr>
                <w:ilvl w:val="1"/>
                <w:numId w:val="23"/>
              </w:numPr>
              <w:rPr>
                <w:bCs/>
              </w:rPr>
            </w:pPr>
            <w:r w:rsidRPr="00486F7D">
              <w:rPr>
                <w:bCs/>
              </w:rPr>
              <w:t>Scope of second language teacher education</w:t>
            </w:r>
          </w:p>
          <w:p w:rsidR="00EB2BEE" w:rsidRPr="00486F7D" w:rsidRDefault="00EB2BEE" w:rsidP="00EB2BEE">
            <w:pPr>
              <w:pStyle w:val="ListParagraph"/>
              <w:numPr>
                <w:ilvl w:val="1"/>
                <w:numId w:val="23"/>
              </w:numPr>
              <w:rPr>
                <w:bCs/>
              </w:rPr>
            </w:pPr>
            <w:r w:rsidRPr="00486F7D">
              <w:rPr>
                <w:bCs/>
              </w:rPr>
              <w:t xml:space="preserve">Trends in second language teacher education </w:t>
            </w:r>
          </w:p>
          <w:p w:rsidR="00EB2BEE" w:rsidRPr="00486F7D" w:rsidRDefault="00EB2BEE" w:rsidP="00EB2BEE">
            <w:pPr>
              <w:pStyle w:val="ListParagraph"/>
              <w:numPr>
                <w:ilvl w:val="1"/>
                <w:numId w:val="23"/>
              </w:numPr>
              <w:rPr>
                <w:bCs/>
              </w:rPr>
            </w:pPr>
            <w:r w:rsidRPr="00486F7D">
              <w:rPr>
                <w:bCs/>
              </w:rPr>
              <w:t xml:space="preserve">Critical language teacher education </w:t>
            </w:r>
          </w:p>
          <w:p w:rsidR="00EB2BEE" w:rsidRPr="00486F7D" w:rsidRDefault="00EB2BEE" w:rsidP="00EB2BEE">
            <w:pPr>
              <w:pStyle w:val="ListParagraph"/>
              <w:numPr>
                <w:ilvl w:val="1"/>
                <w:numId w:val="23"/>
              </w:numPr>
              <w:rPr>
                <w:bCs/>
              </w:rPr>
            </w:pPr>
            <w:r w:rsidRPr="00486F7D">
              <w:rPr>
                <w:bCs/>
              </w:rPr>
              <w:t xml:space="preserve">Second language teacher professionalism </w:t>
            </w:r>
          </w:p>
          <w:p w:rsidR="00EB2BEE" w:rsidRPr="00486F7D" w:rsidRDefault="00EB2BEE" w:rsidP="00EB2BEE">
            <w:pPr>
              <w:pStyle w:val="ListParagraph"/>
              <w:numPr>
                <w:ilvl w:val="1"/>
                <w:numId w:val="23"/>
              </w:numPr>
              <w:rPr>
                <w:bCs/>
              </w:rPr>
            </w:pPr>
            <w:r w:rsidRPr="00486F7D">
              <w:rPr>
                <w:bCs/>
              </w:rPr>
              <w:t xml:space="preserve">Standards and second language teacher education </w:t>
            </w:r>
          </w:p>
          <w:p w:rsidR="00EB2BEE" w:rsidRPr="00486F7D" w:rsidRDefault="00EB2BEE" w:rsidP="00EB2BEE">
            <w:pPr>
              <w:pStyle w:val="ListParagraph"/>
              <w:numPr>
                <w:ilvl w:val="1"/>
                <w:numId w:val="23"/>
              </w:numPr>
              <w:rPr>
                <w:bCs/>
              </w:rPr>
            </w:pPr>
            <w:r w:rsidRPr="00486F7D">
              <w:rPr>
                <w:bCs/>
              </w:rPr>
              <w:t xml:space="preserve">Teacher preparation and non-native English-speaking educators </w:t>
            </w:r>
          </w:p>
          <w:p w:rsidR="00EB2BEE" w:rsidRPr="00486F7D" w:rsidRDefault="00EB2BEE" w:rsidP="00EB2BEE">
            <w:pPr>
              <w:pStyle w:val="ListParagraph"/>
              <w:numPr>
                <w:ilvl w:val="1"/>
                <w:numId w:val="23"/>
              </w:numPr>
              <w:rPr>
                <w:bCs/>
              </w:rPr>
            </w:pPr>
            <w:r w:rsidRPr="00486F7D">
              <w:rPr>
                <w:bCs/>
              </w:rPr>
              <w:t xml:space="preserve">Professional development for language teacher education </w:t>
            </w:r>
          </w:p>
          <w:p w:rsidR="00EB2BEE" w:rsidRPr="00486F7D" w:rsidRDefault="00EB2BEE" w:rsidP="00EB2BEE">
            <w:pPr>
              <w:pStyle w:val="ListParagraph"/>
              <w:numPr>
                <w:ilvl w:val="1"/>
                <w:numId w:val="23"/>
              </w:numPr>
              <w:rPr>
                <w:bCs/>
              </w:rPr>
            </w:pPr>
            <w:r w:rsidRPr="00486F7D">
              <w:rPr>
                <w:bCs/>
              </w:rPr>
              <w:t xml:space="preserve">Technology and second language teacher education </w:t>
            </w:r>
          </w:p>
          <w:p w:rsidR="00EB2BEE" w:rsidRPr="00486F7D" w:rsidRDefault="00EB2BEE" w:rsidP="00EB2BEE">
            <w:pPr>
              <w:pStyle w:val="ListParagraph"/>
              <w:numPr>
                <w:ilvl w:val="1"/>
                <w:numId w:val="23"/>
              </w:numPr>
              <w:rPr>
                <w:bCs/>
              </w:rPr>
            </w:pPr>
            <w:r w:rsidRPr="00486F7D">
              <w:rPr>
                <w:bCs/>
              </w:rPr>
              <w:t xml:space="preserve">Second language classroom research </w:t>
            </w:r>
          </w:p>
        </w:tc>
      </w:tr>
      <w:tr w:rsidR="00EB2BEE" w:rsidRPr="00486F7D" w:rsidTr="00DE0B58">
        <w:tc>
          <w:tcPr>
            <w:tcW w:w="3888" w:type="dxa"/>
            <w:shd w:val="clear" w:color="auto" w:fill="auto"/>
          </w:tcPr>
          <w:p w:rsidR="00EB2BEE" w:rsidRPr="00486F7D" w:rsidRDefault="00EB2BEE" w:rsidP="00DE0B58">
            <w:pPr>
              <w:pStyle w:val="ListParagraph"/>
              <w:ind w:left="157"/>
            </w:pPr>
          </w:p>
          <w:p w:rsidR="00EB2BEE" w:rsidRPr="00486F7D" w:rsidRDefault="00EB2BEE" w:rsidP="00EB2BEE">
            <w:pPr>
              <w:pStyle w:val="ListParagraph"/>
              <w:numPr>
                <w:ilvl w:val="0"/>
                <w:numId w:val="22"/>
              </w:numPr>
              <w:spacing w:after="0"/>
              <w:ind w:left="157" w:hanging="180"/>
              <w:jc w:val="left"/>
            </w:pPr>
            <w:r w:rsidRPr="00486F7D">
              <w:t>Analyze the various models, approaches, and roles of teachers</w:t>
            </w:r>
          </w:p>
          <w:p w:rsidR="00EB2BEE" w:rsidRPr="00486F7D" w:rsidRDefault="00EB2BEE" w:rsidP="00EB2BEE">
            <w:pPr>
              <w:pStyle w:val="ListParagraph"/>
              <w:numPr>
                <w:ilvl w:val="0"/>
                <w:numId w:val="22"/>
              </w:numPr>
              <w:spacing w:after="0"/>
              <w:ind w:left="157" w:hanging="180"/>
              <w:jc w:val="left"/>
            </w:pPr>
            <w:r>
              <w:t>Prepare</w:t>
            </w:r>
            <w:r w:rsidRPr="00486F7D">
              <w:t xml:space="preserve"> portfolio</w:t>
            </w:r>
            <w:r>
              <w:t>s</w:t>
            </w:r>
            <w:r w:rsidRPr="00486F7D">
              <w:t xml:space="preserve"> collecting various practical work</w:t>
            </w:r>
            <w:r>
              <w:t>s</w:t>
            </w:r>
            <w:r w:rsidRPr="00486F7D">
              <w:t xml:space="preserve"> on journal writing, project work, action research, critical incidents analysis, feedback giving and receiving, etc.</w:t>
            </w:r>
          </w:p>
          <w:p w:rsidR="00EB2BEE" w:rsidRPr="00486F7D" w:rsidRDefault="00EB2BEE" w:rsidP="00EB2BEE">
            <w:pPr>
              <w:pStyle w:val="ListParagraph"/>
              <w:numPr>
                <w:ilvl w:val="0"/>
                <w:numId w:val="22"/>
              </w:numPr>
              <w:spacing w:after="0"/>
              <w:ind w:left="157" w:hanging="180"/>
              <w:jc w:val="left"/>
            </w:pPr>
            <w:r w:rsidRPr="00486F7D">
              <w:lastRenderedPageBreak/>
              <w:t xml:space="preserve">Explain teachers’ roles while applying teacher development models and approaches. </w:t>
            </w:r>
          </w:p>
        </w:tc>
        <w:tc>
          <w:tcPr>
            <w:tcW w:w="5647" w:type="dxa"/>
            <w:shd w:val="clear" w:color="auto" w:fill="auto"/>
          </w:tcPr>
          <w:p w:rsidR="00EB2BEE" w:rsidRPr="00486F7D" w:rsidRDefault="00EB2BEE" w:rsidP="00DE0B58">
            <w:pPr>
              <w:tabs>
                <w:tab w:val="left" w:pos="4932"/>
              </w:tabs>
              <w:ind w:left="1085" w:hanging="1085"/>
              <w:rPr>
                <w:rFonts w:ascii="Times New Roman" w:hAnsi="Times New Roman" w:cs="Times New Roman"/>
                <w:b/>
                <w:bCs/>
                <w:sz w:val="24"/>
                <w:szCs w:val="24"/>
              </w:rPr>
            </w:pPr>
            <w:r w:rsidRPr="00486F7D">
              <w:rPr>
                <w:rFonts w:ascii="Times New Roman" w:hAnsi="Times New Roman" w:cs="Times New Roman"/>
                <w:b/>
                <w:bCs/>
                <w:sz w:val="24"/>
                <w:szCs w:val="24"/>
              </w:rPr>
              <w:lastRenderedPageBreak/>
              <w:t>Unit IV: Teacher Development Models, Approaches, and Teacher’s Roles (12)</w:t>
            </w:r>
          </w:p>
          <w:p w:rsidR="00EB2BEE" w:rsidRPr="00486F7D" w:rsidRDefault="00EB2BEE" w:rsidP="00DE0B58">
            <w:pPr>
              <w:ind w:left="342" w:hanging="342"/>
              <w:rPr>
                <w:rFonts w:ascii="Times New Roman" w:hAnsi="Times New Roman" w:cs="Times New Roman"/>
                <w:sz w:val="24"/>
                <w:szCs w:val="24"/>
              </w:rPr>
            </w:pPr>
            <w:r w:rsidRPr="00486F7D">
              <w:rPr>
                <w:rFonts w:ascii="Times New Roman" w:hAnsi="Times New Roman" w:cs="Times New Roman"/>
                <w:sz w:val="24"/>
                <w:szCs w:val="24"/>
              </w:rPr>
              <w:t xml:space="preserve">4.1 </w:t>
            </w:r>
            <w:r>
              <w:rPr>
                <w:rFonts w:ascii="Times New Roman" w:hAnsi="Times New Roman" w:cs="Times New Roman"/>
                <w:sz w:val="24"/>
                <w:szCs w:val="24"/>
              </w:rPr>
              <w:t xml:space="preserve">Teacher development models: </w:t>
            </w:r>
            <w:r w:rsidRPr="00486F7D">
              <w:rPr>
                <w:rFonts w:ascii="Times New Roman" w:hAnsi="Times New Roman" w:cs="Times New Roman"/>
                <w:sz w:val="24"/>
                <w:szCs w:val="24"/>
              </w:rPr>
              <w:t>Craft model, Applied Science model, Reflective model</w:t>
            </w:r>
          </w:p>
          <w:p w:rsidR="00EB2BEE" w:rsidRPr="00486F7D" w:rsidRDefault="00EB2BEE" w:rsidP="00DE0B58">
            <w:pPr>
              <w:ind w:left="342" w:hanging="342"/>
              <w:rPr>
                <w:rFonts w:ascii="Times New Roman" w:hAnsi="Times New Roman" w:cs="Times New Roman"/>
                <w:sz w:val="24"/>
                <w:szCs w:val="24"/>
              </w:rPr>
            </w:pPr>
            <w:r w:rsidRPr="00486F7D">
              <w:rPr>
                <w:rFonts w:ascii="Times New Roman" w:hAnsi="Times New Roman" w:cs="Times New Roman"/>
                <w:sz w:val="24"/>
                <w:szCs w:val="24"/>
              </w:rPr>
              <w:t xml:space="preserve">4.2 Teacher development strategies: Workshops, seminars, journal writing, teacher support group, </w:t>
            </w:r>
            <w:r w:rsidRPr="00486F7D">
              <w:rPr>
                <w:rFonts w:ascii="Times New Roman" w:hAnsi="Times New Roman" w:cs="Times New Roman"/>
                <w:sz w:val="24"/>
                <w:szCs w:val="24"/>
              </w:rPr>
              <w:lastRenderedPageBreak/>
              <w:t>cases and critical incidents analysis, action research, mentoring, classroom observation, supervision, portfolio collection, etc.</w:t>
            </w:r>
          </w:p>
          <w:p w:rsidR="00EB2BEE" w:rsidRPr="00486F7D" w:rsidRDefault="00EB2BEE" w:rsidP="00DE0B58">
            <w:pPr>
              <w:ind w:left="342" w:hanging="360"/>
              <w:rPr>
                <w:rFonts w:ascii="Times New Roman" w:hAnsi="Times New Roman" w:cs="Times New Roman"/>
                <w:sz w:val="24"/>
                <w:szCs w:val="24"/>
              </w:rPr>
            </w:pPr>
            <w:r w:rsidRPr="00486F7D">
              <w:rPr>
                <w:rFonts w:ascii="Times New Roman" w:hAnsi="Times New Roman" w:cs="Times New Roman"/>
                <w:sz w:val="24"/>
                <w:szCs w:val="24"/>
              </w:rPr>
              <w:t>4.3 Teachers’ roles: Passive Technicians, transformative intellectuals and reflective practitioners</w:t>
            </w:r>
          </w:p>
        </w:tc>
      </w:tr>
      <w:tr w:rsidR="00EB2BEE" w:rsidRPr="00486F7D" w:rsidTr="00DE0B58">
        <w:tc>
          <w:tcPr>
            <w:tcW w:w="3888" w:type="dxa"/>
            <w:shd w:val="clear" w:color="auto" w:fill="auto"/>
          </w:tcPr>
          <w:p w:rsidR="00EB2BEE" w:rsidRPr="00486F7D" w:rsidRDefault="00EB2BEE" w:rsidP="00EB2BEE">
            <w:pPr>
              <w:pStyle w:val="ListParagraph"/>
              <w:numPr>
                <w:ilvl w:val="0"/>
                <w:numId w:val="22"/>
              </w:numPr>
              <w:spacing w:after="0"/>
              <w:ind w:left="157" w:hanging="180"/>
              <w:jc w:val="left"/>
            </w:pPr>
            <w:r w:rsidRPr="00486F7D">
              <w:lastRenderedPageBreak/>
              <w:t xml:space="preserve">Design a framework for training </w:t>
            </w:r>
          </w:p>
          <w:p w:rsidR="00EB2BEE" w:rsidRPr="00486F7D" w:rsidRDefault="00EB2BEE" w:rsidP="00EB2BEE">
            <w:pPr>
              <w:pStyle w:val="ListParagraph"/>
              <w:numPr>
                <w:ilvl w:val="0"/>
                <w:numId w:val="22"/>
              </w:numPr>
              <w:spacing w:after="0"/>
              <w:ind w:left="157" w:hanging="180"/>
              <w:jc w:val="left"/>
            </w:pPr>
            <w:r w:rsidRPr="00486F7D">
              <w:t xml:space="preserve">Work in groups for training </w:t>
            </w:r>
          </w:p>
          <w:p w:rsidR="00EB2BEE" w:rsidRPr="00486F7D" w:rsidRDefault="00EB2BEE" w:rsidP="00EB2BEE">
            <w:pPr>
              <w:pStyle w:val="ListParagraph"/>
              <w:numPr>
                <w:ilvl w:val="0"/>
                <w:numId w:val="22"/>
              </w:numPr>
              <w:spacing w:after="0"/>
              <w:ind w:left="157" w:hanging="180"/>
              <w:jc w:val="left"/>
            </w:pPr>
            <w:r w:rsidRPr="00486F7D">
              <w:t>Explain the practical process of training session</w:t>
            </w:r>
          </w:p>
          <w:p w:rsidR="00EB2BEE" w:rsidRPr="00486F7D" w:rsidRDefault="00EB2BEE" w:rsidP="00EB2BEE">
            <w:pPr>
              <w:pStyle w:val="ListParagraph"/>
              <w:numPr>
                <w:ilvl w:val="0"/>
                <w:numId w:val="22"/>
              </w:numPr>
              <w:spacing w:after="0"/>
              <w:ind w:left="157" w:hanging="180"/>
              <w:jc w:val="left"/>
            </w:pPr>
            <w:r w:rsidRPr="00486F7D">
              <w:t>Discuss and use the ways of feedback, assessment, and evaluation in teacher training</w:t>
            </w:r>
          </w:p>
          <w:p w:rsidR="00EB2BEE" w:rsidRPr="00486F7D" w:rsidRDefault="00EB2BEE" w:rsidP="00EB2BEE">
            <w:pPr>
              <w:pStyle w:val="ListParagraph"/>
              <w:numPr>
                <w:ilvl w:val="0"/>
                <w:numId w:val="22"/>
              </w:numPr>
              <w:spacing w:after="0"/>
              <w:ind w:left="157" w:hanging="180"/>
              <w:jc w:val="left"/>
            </w:pPr>
            <w:r w:rsidRPr="00486F7D">
              <w:t>Provide feedback in training</w:t>
            </w:r>
          </w:p>
          <w:p w:rsidR="00EB2BEE" w:rsidRPr="00486F7D" w:rsidRDefault="00EB2BEE" w:rsidP="00EB2BEE">
            <w:pPr>
              <w:pStyle w:val="ListParagraph"/>
              <w:numPr>
                <w:ilvl w:val="0"/>
                <w:numId w:val="22"/>
              </w:numPr>
              <w:spacing w:after="0"/>
              <w:ind w:left="157" w:hanging="180"/>
              <w:jc w:val="left"/>
            </w:pPr>
            <w:r w:rsidRPr="00486F7D">
              <w:t>Design and</w:t>
            </w:r>
            <w:r>
              <w:t xml:space="preserve"> conduct</w:t>
            </w:r>
            <w:r w:rsidRPr="00486F7D">
              <w:t xml:space="preserve"> training</w:t>
            </w:r>
            <w:r>
              <w:t>s</w:t>
            </w:r>
            <w:r w:rsidRPr="00486F7D">
              <w:t xml:space="preserve"> </w:t>
            </w:r>
          </w:p>
        </w:tc>
        <w:tc>
          <w:tcPr>
            <w:tcW w:w="5647" w:type="dxa"/>
            <w:shd w:val="clear" w:color="auto" w:fill="auto"/>
          </w:tcPr>
          <w:p w:rsidR="00EB2BEE" w:rsidRPr="00486F7D" w:rsidRDefault="00EB2BEE" w:rsidP="00DE0B58">
            <w:pPr>
              <w:shd w:val="clear" w:color="auto" w:fill="FFFFFF"/>
              <w:spacing w:after="0" w:line="240" w:lineRule="auto"/>
              <w:textAlignment w:val="baseline"/>
              <w:rPr>
                <w:rFonts w:ascii="Times New Roman" w:hAnsi="Times New Roman" w:cs="Times New Roman"/>
                <w:color w:val="303030"/>
                <w:sz w:val="24"/>
                <w:szCs w:val="24"/>
                <w:lang w:bidi="ne-NP"/>
              </w:rPr>
            </w:pPr>
            <w:r w:rsidRPr="00486F7D">
              <w:rPr>
                <w:rFonts w:ascii="Times New Roman" w:hAnsi="Times New Roman" w:cs="Times New Roman"/>
                <w:b/>
                <w:bCs/>
                <w:sz w:val="24"/>
                <w:szCs w:val="24"/>
              </w:rPr>
              <w:t xml:space="preserve">Unit V: Trainer Development </w:t>
            </w:r>
            <w:r w:rsidRPr="00486F7D">
              <w:rPr>
                <w:rFonts w:ascii="Times New Roman" w:hAnsi="Times New Roman" w:cs="Times New Roman"/>
                <w:color w:val="303030"/>
                <w:sz w:val="24"/>
                <w:szCs w:val="24"/>
                <w:lang w:bidi="ne-NP"/>
              </w:rPr>
              <w:t>(1</w:t>
            </w:r>
            <w:r>
              <w:rPr>
                <w:rFonts w:ascii="Times New Roman" w:hAnsi="Times New Roman" w:cs="Times New Roman"/>
                <w:color w:val="303030"/>
                <w:sz w:val="24"/>
                <w:szCs w:val="24"/>
                <w:lang w:bidi="ne-NP"/>
              </w:rPr>
              <w:t>2</w:t>
            </w:r>
            <w:r w:rsidRPr="00486F7D">
              <w:rPr>
                <w:rFonts w:ascii="Times New Roman" w:hAnsi="Times New Roman" w:cs="Times New Roman"/>
                <w:color w:val="303030"/>
                <w:sz w:val="24"/>
                <w:szCs w:val="24"/>
                <w:lang w:bidi="ne-NP"/>
              </w:rPr>
              <w:t>)</w:t>
            </w:r>
          </w:p>
          <w:p w:rsidR="00EB2BEE" w:rsidRPr="00486F7D" w:rsidRDefault="00EB2BEE" w:rsidP="00EB2BEE">
            <w:pPr>
              <w:numPr>
                <w:ilvl w:val="1"/>
                <w:numId w:val="27"/>
              </w:numPr>
              <w:shd w:val="clear" w:color="auto" w:fill="FFFFFF"/>
              <w:spacing w:after="0" w:line="240" w:lineRule="auto"/>
              <w:ind w:left="615" w:hanging="540"/>
              <w:textAlignment w:val="baseline"/>
              <w:rPr>
                <w:rFonts w:ascii="Times New Roman" w:hAnsi="Times New Roman" w:cs="Times New Roman"/>
                <w:color w:val="303030"/>
                <w:sz w:val="24"/>
                <w:szCs w:val="24"/>
                <w:lang w:bidi="ne-NP"/>
              </w:rPr>
            </w:pPr>
            <w:r w:rsidRPr="00486F7D">
              <w:rPr>
                <w:rFonts w:ascii="Times New Roman" w:hAnsi="Times New Roman" w:cs="Times New Roman"/>
                <w:color w:val="303030"/>
                <w:sz w:val="24"/>
                <w:szCs w:val="24"/>
                <w:lang w:bidi="ne-NP"/>
              </w:rPr>
              <w:t>A framework for training</w:t>
            </w:r>
          </w:p>
          <w:p w:rsidR="00EB2BEE" w:rsidRPr="00486F7D" w:rsidRDefault="00EB2BEE" w:rsidP="00EB2BEE">
            <w:pPr>
              <w:numPr>
                <w:ilvl w:val="1"/>
                <w:numId w:val="27"/>
              </w:numPr>
              <w:shd w:val="clear" w:color="auto" w:fill="FFFFFF"/>
              <w:spacing w:after="0" w:line="240" w:lineRule="auto"/>
              <w:ind w:left="615" w:hanging="540"/>
              <w:textAlignment w:val="baseline"/>
              <w:rPr>
                <w:rFonts w:ascii="Times New Roman" w:hAnsi="Times New Roman" w:cs="Times New Roman"/>
                <w:color w:val="303030"/>
                <w:sz w:val="24"/>
                <w:szCs w:val="24"/>
                <w:lang w:bidi="ne-NP"/>
              </w:rPr>
            </w:pPr>
            <w:r w:rsidRPr="00486F7D">
              <w:rPr>
                <w:rFonts w:ascii="Times New Roman" w:hAnsi="Times New Roman" w:cs="Times New Roman"/>
                <w:color w:val="303030"/>
                <w:sz w:val="24"/>
                <w:szCs w:val="24"/>
                <w:lang w:bidi="ne-NP"/>
              </w:rPr>
              <w:t>Working with groups in training</w:t>
            </w:r>
          </w:p>
          <w:p w:rsidR="00EB2BEE" w:rsidRPr="00486F7D" w:rsidRDefault="00EB2BEE" w:rsidP="00EB2BEE">
            <w:pPr>
              <w:numPr>
                <w:ilvl w:val="1"/>
                <w:numId w:val="27"/>
              </w:numPr>
              <w:shd w:val="clear" w:color="auto" w:fill="FFFFFF"/>
              <w:spacing w:after="0" w:line="240" w:lineRule="auto"/>
              <w:ind w:left="615" w:hanging="540"/>
              <w:textAlignment w:val="baseline"/>
              <w:rPr>
                <w:rFonts w:ascii="Times New Roman" w:hAnsi="Times New Roman" w:cs="Times New Roman"/>
                <w:color w:val="303030"/>
                <w:sz w:val="24"/>
                <w:szCs w:val="24"/>
                <w:lang w:bidi="ne-NP"/>
              </w:rPr>
            </w:pPr>
            <w:r w:rsidRPr="00486F7D">
              <w:rPr>
                <w:rFonts w:ascii="Times New Roman" w:hAnsi="Times New Roman" w:cs="Times New Roman"/>
                <w:color w:val="303030"/>
                <w:sz w:val="24"/>
                <w:szCs w:val="24"/>
                <w:lang w:bidi="ne-NP"/>
              </w:rPr>
              <w:t>Working with participants’ experience</w:t>
            </w:r>
          </w:p>
          <w:p w:rsidR="00EB2BEE" w:rsidRPr="00486F7D" w:rsidRDefault="00EB2BEE" w:rsidP="00EB2BEE">
            <w:pPr>
              <w:numPr>
                <w:ilvl w:val="1"/>
                <w:numId w:val="27"/>
              </w:numPr>
              <w:shd w:val="clear" w:color="auto" w:fill="FFFFFF"/>
              <w:spacing w:after="0" w:line="240" w:lineRule="auto"/>
              <w:ind w:left="615" w:hanging="540"/>
              <w:textAlignment w:val="baseline"/>
              <w:rPr>
                <w:rFonts w:ascii="Times New Roman" w:hAnsi="Times New Roman" w:cs="Times New Roman"/>
                <w:color w:val="303030"/>
                <w:sz w:val="24"/>
                <w:szCs w:val="24"/>
                <w:lang w:bidi="ne-NP"/>
              </w:rPr>
            </w:pPr>
            <w:r w:rsidRPr="00486F7D">
              <w:rPr>
                <w:rFonts w:ascii="Times New Roman" w:hAnsi="Times New Roman" w:cs="Times New Roman"/>
                <w:color w:val="303030"/>
                <w:sz w:val="24"/>
                <w:szCs w:val="24"/>
                <w:lang w:bidi="ne-NP"/>
              </w:rPr>
              <w:t>New and shared experiences in training</w:t>
            </w:r>
          </w:p>
          <w:p w:rsidR="00EB2BEE" w:rsidRPr="00486F7D" w:rsidRDefault="00EB2BEE" w:rsidP="00EB2BEE">
            <w:pPr>
              <w:numPr>
                <w:ilvl w:val="1"/>
                <w:numId w:val="27"/>
              </w:numPr>
              <w:shd w:val="clear" w:color="auto" w:fill="FFFFFF"/>
              <w:spacing w:after="0" w:line="240" w:lineRule="auto"/>
              <w:ind w:left="615" w:hanging="540"/>
              <w:textAlignment w:val="baseline"/>
              <w:rPr>
                <w:rFonts w:ascii="Times New Roman" w:hAnsi="Times New Roman" w:cs="Times New Roman"/>
                <w:color w:val="303030"/>
                <w:sz w:val="24"/>
                <w:szCs w:val="24"/>
                <w:lang w:bidi="ne-NP"/>
              </w:rPr>
            </w:pPr>
            <w:r w:rsidRPr="00486F7D">
              <w:rPr>
                <w:rFonts w:ascii="Times New Roman" w:hAnsi="Times New Roman" w:cs="Times New Roman"/>
                <w:color w:val="303030"/>
                <w:sz w:val="24"/>
                <w:szCs w:val="24"/>
                <w:lang w:bidi="ne-NP"/>
              </w:rPr>
              <w:t>The awareness-raising process and its consequences</w:t>
            </w:r>
          </w:p>
          <w:p w:rsidR="00EB2BEE" w:rsidRPr="00486F7D" w:rsidRDefault="00EB2BEE" w:rsidP="00EB2BEE">
            <w:pPr>
              <w:numPr>
                <w:ilvl w:val="1"/>
                <w:numId w:val="27"/>
              </w:numPr>
              <w:shd w:val="clear" w:color="auto" w:fill="FFFFFF"/>
              <w:spacing w:after="0" w:line="240" w:lineRule="auto"/>
              <w:ind w:left="615" w:hanging="540"/>
              <w:textAlignment w:val="baseline"/>
              <w:rPr>
                <w:rFonts w:ascii="Times New Roman" w:hAnsi="Times New Roman" w:cs="Times New Roman"/>
                <w:color w:val="303030"/>
                <w:sz w:val="24"/>
                <w:szCs w:val="24"/>
                <w:lang w:bidi="ne-NP"/>
              </w:rPr>
            </w:pPr>
            <w:r w:rsidRPr="00486F7D">
              <w:rPr>
                <w:rFonts w:ascii="Times New Roman" w:hAnsi="Times New Roman" w:cs="Times New Roman"/>
                <w:color w:val="303030"/>
                <w:sz w:val="24"/>
                <w:szCs w:val="24"/>
                <w:lang w:bidi="ne-NP"/>
              </w:rPr>
              <w:t>Talk in training courses</w:t>
            </w:r>
          </w:p>
          <w:p w:rsidR="00EB2BEE" w:rsidRPr="00486F7D" w:rsidRDefault="00EB2BEE" w:rsidP="00EB2BEE">
            <w:pPr>
              <w:numPr>
                <w:ilvl w:val="1"/>
                <w:numId w:val="27"/>
              </w:numPr>
              <w:shd w:val="clear" w:color="auto" w:fill="FFFFFF"/>
              <w:spacing w:after="0" w:line="240" w:lineRule="auto"/>
              <w:ind w:left="615" w:hanging="540"/>
              <w:textAlignment w:val="baseline"/>
              <w:rPr>
                <w:rFonts w:ascii="Times New Roman" w:hAnsi="Times New Roman" w:cs="Times New Roman"/>
                <w:color w:val="303030"/>
                <w:sz w:val="24"/>
                <w:szCs w:val="24"/>
                <w:lang w:bidi="ne-NP"/>
              </w:rPr>
            </w:pPr>
            <w:r w:rsidRPr="00486F7D">
              <w:rPr>
                <w:rFonts w:ascii="Times New Roman" w:hAnsi="Times New Roman" w:cs="Times New Roman"/>
                <w:color w:val="303030"/>
                <w:sz w:val="24"/>
                <w:szCs w:val="24"/>
                <w:lang w:bidi="ne-NP"/>
              </w:rPr>
              <w:t>Creating meaning: New learning</w:t>
            </w:r>
          </w:p>
          <w:p w:rsidR="00EB2BEE" w:rsidRPr="00486F7D" w:rsidRDefault="00EB2BEE" w:rsidP="00EB2BEE">
            <w:pPr>
              <w:numPr>
                <w:ilvl w:val="1"/>
                <w:numId w:val="27"/>
              </w:numPr>
              <w:shd w:val="clear" w:color="auto" w:fill="FFFFFF"/>
              <w:spacing w:after="0" w:line="240" w:lineRule="auto"/>
              <w:ind w:left="615" w:hanging="540"/>
              <w:textAlignment w:val="baseline"/>
              <w:rPr>
                <w:rFonts w:ascii="Times New Roman" w:hAnsi="Times New Roman" w:cs="Times New Roman"/>
                <w:color w:val="303030"/>
                <w:sz w:val="24"/>
                <w:szCs w:val="24"/>
                <w:lang w:bidi="ne-NP"/>
              </w:rPr>
            </w:pPr>
            <w:r w:rsidRPr="00486F7D">
              <w:rPr>
                <w:rFonts w:ascii="Times New Roman" w:hAnsi="Times New Roman" w:cs="Times New Roman"/>
                <w:color w:val="303030"/>
                <w:sz w:val="24"/>
                <w:szCs w:val="24"/>
                <w:lang w:bidi="ne-NP"/>
              </w:rPr>
              <w:t>Planning for action</w:t>
            </w:r>
          </w:p>
          <w:p w:rsidR="00EB2BEE" w:rsidRDefault="00EB2BEE" w:rsidP="00EB2BEE">
            <w:pPr>
              <w:numPr>
                <w:ilvl w:val="1"/>
                <w:numId w:val="27"/>
              </w:numPr>
              <w:shd w:val="clear" w:color="auto" w:fill="FFFFFF"/>
              <w:spacing w:after="0" w:line="240" w:lineRule="auto"/>
              <w:ind w:left="615" w:hanging="540"/>
              <w:textAlignment w:val="baseline"/>
              <w:rPr>
                <w:rFonts w:ascii="Times New Roman" w:hAnsi="Times New Roman" w:cs="Times New Roman"/>
                <w:color w:val="303030"/>
                <w:sz w:val="24"/>
                <w:szCs w:val="24"/>
                <w:lang w:bidi="ne-NP"/>
              </w:rPr>
            </w:pPr>
            <w:r w:rsidRPr="00486F7D">
              <w:rPr>
                <w:rFonts w:ascii="Times New Roman" w:hAnsi="Times New Roman" w:cs="Times New Roman"/>
                <w:color w:val="303030"/>
                <w:sz w:val="24"/>
                <w:szCs w:val="24"/>
                <w:lang w:bidi="ne-NP"/>
              </w:rPr>
              <w:t>Feedback, assessment, and evaluation in training</w:t>
            </w:r>
          </w:p>
          <w:p w:rsidR="00EB2BEE" w:rsidRPr="00486F7D" w:rsidRDefault="00EB2BEE" w:rsidP="00EB2BEE">
            <w:pPr>
              <w:numPr>
                <w:ilvl w:val="1"/>
                <w:numId w:val="27"/>
              </w:numPr>
              <w:shd w:val="clear" w:color="auto" w:fill="FFFFFF"/>
              <w:spacing w:after="0" w:line="240" w:lineRule="auto"/>
              <w:ind w:left="615" w:hanging="540"/>
              <w:textAlignment w:val="baseline"/>
              <w:rPr>
                <w:rFonts w:ascii="Times New Roman" w:hAnsi="Times New Roman" w:cs="Times New Roman"/>
                <w:color w:val="303030"/>
                <w:sz w:val="24"/>
                <w:szCs w:val="24"/>
                <w:lang w:bidi="ne-NP"/>
              </w:rPr>
            </w:pPr>
            <w:r>
              <w:rPr>
                <w:rFonts w:ascii="Times New Roman" w:hAnsi="Times New Roman" w:cs="Times New Roman"/>
                <w:color w:val="303030"/>
                <w:sz w:val="24"/>
                <w:szCs w:val="24"/>
                <w:lang w:bidi="ne-NP"/>
              </w:rPr>
              <w:t>Inside a training course</w:t>
            </w:r>
          </w:p>
          <w:p w:rsidR="00EB2BEE" w:rsidRPr="00486F7D" w:rsidRDefault="00EB2BEE" w:rsidP="00DE0B58">
            <w:pPr>
              <w:spacing w:after="0"/>
              <w:rPr>
                <w:rFonts w:ascii="Times New Roman" w:hAnsi="Times New Roman" w:cs="Times New Roman"/>
                <w:color w:val="303030"/>
                <w:sz w:val="24"/>
                <w:szCs w:val="24"/>
                <w:lang w:bidi="ne-NP"/>
              </w:rPr>
            </w:pPr>
            <w:r w:rsidRPr="00486F7D">
              <w:rPr>
                <w:rFonts w:ascii="Times New Roman" w:hAnsi="Times New Roman" w:cs="Times New Roman"/>
                <w:color w:val="303030"/>
                <w:sz w:val="24"/>
                <w:szCs w:val="24"/>
                <w:lang w:bidi="ne-NP"/>
              </w:rPr>
              <w:t xml:space="preserve">Practical work: Designing and conducting the training sessions </w:t>
            </w:r>
            <w:r w:rsidRPr="00FA6CE7">
              <w:rPr>
                <w:rFonts w:ascii="Times New Roman" w:hAnsi="Times New Roman" w:cs="Times New Roman"/>
                <w:color w:val="303030"/>
                <w:sz w:val="24"/>
                <w:szCs w:val="24"/>
                <w:lang w:bidi="ne-NP"/>
              </w:rPr>
              <w:t xml:space="preserve">for teaching </w:t>
            </w:r>
            <w:r>
              <w:rPr>
                <w:rFonts w:ascii="Times New Roman" w:hAnsi="Times New Roman" w:cs="Times New Roman"/>
                <w:color w:val="303030"/>
                <w:sz w:val="24"/>
                <w:szCs w:val="24"/>
                <w:lang w:bidi="ne-NP"/>
              </w:rPr>
              <w:t>language skills</w:t>
            </w:r>
            <w:r w:rsidRPr="00FA6CE7">
              <w:rPr>
                <w:rFonts w:ascii="Times New Roman" w:hAnsi="Times New Roman" w:cs="Times New Roman"/>
                <w:color w:val="303030"/>
                <w:sz w:val="24"/>
                <w:szCs w:val="24"/>
                <w:lang w:bidi="ne-NP"/>
              </w:rPr>
              <w:t>, language system</w:t>
            </w:r>
            <w:r>
              <w:rPr>
                <w:rFonts w:ascii="Times New Roman" w:hAnsi="Times New Roman" w:cs="Times New Roman"/>
                <w:color w:val="303030"/>
                <w:sz w:val="24"/>
                <w:szCs w:val="24"/>
                <w:lang w:bidi="ne-NP"/>
              </w:rPr>
              <w:t xml:space="preserve">s </w:t>
            </w:r>
            <w:r w:rsidRPr="00FA6CE7">
              <w:rPr>
                <w:rFonts w:ascii="Times New Roman" w:hAnsi="Times New Roman" w:cs="Times New Roman"/>
                <w:color w:val="303030"/>
                <w:sz w:val="24"/>
                <w:szCs w:val="24"/>
                <w:lang w:bidi="ne-NP"/>
              </w:rPr>
              <w:t>and enhancing professionalism</w:t>
            </w:r>
            <w:r w:rsidRPr="00486F7D">
              <w:rPr>
                <w:rFonts w:ascii="Times New Roman" w:hAnsi="Times New Roman" w:cs="Times New Roman"/>
                <w:color w:val="303030"/>
                <w:sz w:val="24"/>
                <w:szCs w:val="24"/>
                <w:lang w:bidi="ne-NP"/>
              </w:rPr>
              <w:t xml:space="preserve"> </w:t>
            </w:r>
          </w:p>
          <w:p w:rsidR="00EB2BEE" w:rsidRPr="00486F7D" w:rsidRDefault="00EB2BEE" w:rsidP="00DE0B58">
            <w:pPr>
              <w:spacing w:after="0"/>
              <w:rPr>
                <w:rFonts w:ascii="Times New Roman" w:hAnsi="Times New Roman" w:cs="Times New Roman"/>
                <w:sz w:val="24"/>
                <w:szCs w:val="24"/>
                <w:highlight w:val="yellow"/>
              </w:rPr>
            </w:pPr>
          </w:p>
        </w:tc>
      </w:tr>
    </w:tbl>
    <w:p w:rsidR="00EB2BEE" w:rsidRPr="00486F7D" w:rsidRDefault="00EB2BEE" w:rsidP="00EB2BEE">
      <w:pPr>
        <w:rPr>
          <w:rFonts w:ascii="Times New Roman" w:hAnsi="Times New Roman" w:cs="Times New Roman"/>
          <w:sz w:val="24"/>
          <w:szCs w:val="24"/>
        </w:rPr>
      </w:pPr>
      <w:r w:rsidRPr="00486F7D">
        <w:rPr>
          <w:rFonts w:ascii="Times New Roman" w:hAnsi="Times New Roman" w:cs="Times New Roman"/>
          <w:sz w:val="24"/>
          <w:szCs w:val="24"/>
        </w:rPr>
        <w:t xml:space="preserve">Note: The figures in the parenthesis indicate approximate teaching hours for respective units. </w:t>
      </w:r>
    </w:p>
    <w:p w:rsidR="00EB2BEE" w:rsidRPr="00486F7D" w:rsidRDefault="00EB2BEE" w:rsidP="00EB2BEE">
      <w:pPr>
        <w:numPr>
          <w:ilvl w:val="0"/>
          <w:numId w:val="20"/>
        </w:numPr>
        <w:spacing w:before="40" w:after="40" w:line="288" w:lineRule="auto"/>
        <w:rPr>
          <w:rFonts w:ascii="Times New Roman" w:hAnsi="Times New Roman" w:cs="Times New Roman"/>
          <w:b/>
          <w:sz w:val="24"/>
          <w:szCs w:val="24"/>
        </w:rPr>
      </w:pPr>
      <w:r w:rsidRPr="00486F7D">
        <w:rPr>
          <w:rFonts w:ascii="Times New Roman" w:hAnsi="Times New Roman" w:cs="Times New Roman"/>
          <w:b/>
          <w:sz w:val="24"/>
          <w:szCs w:val="24"/>
        </w:rPr>
        <w:t>Instructional Techniques</w:t>
      </w:r>
    </w:p>
    <w:p w:rsidR="00EB2BEE" w:rsidRPr="00486F7D" w:rsidRDefault="00EB2BEE" w:rsidP="00EB2BEE">
      <w:pPr>
        <w:tabs>
          <w:tab w:val="left" w:pos="0"/>
        </w:tabs>
        <w:ind w:left="360"/>
        <w:rPr>
          <w:rFonts w:ascii="Times New Roman" w:hAnsi="Times New Roman" w:cs="Times New Roman"/>
          <w:sz w:val="24"/>
          <w:szCs w:val="24"/>
        </w:rPr>
      </w:pPr>
      <w:r w:rsidRPr="00486F7D">
        <w:rPr>
          <w:rFonts w:ascii="Times New Roman" w:hAnsi="Times New Roman" w:cs="Times New Roman"/>
          <w:sz w:val="24"/>
          <w:szCs w:val="24"/>
        </w:rPr>
        <w:t>The instructional techniques for this course are divided into two groups.  The first group consists of general instructional techniques applicable to most of the units. The second group consists of specific instructional techniques applicable to the particular units.</w:t>
      </w:r>
    </w:p>
    <w:p w:rsidR="00EB2BEE" w:rsidRPr="00486F7D" w:rsidRDefault="00EB2BEE" w:rsidP="00EB2BEE">
      <w:pPr>
        <w:spacing w:before="40" w:after="40" w:line="288" w:lineRule="auto"/>
        <w:contextualSpacing/>
        <w:rPr>
          <w:rFonts w:ascii="Times New Roman" w:eastAsia="Calibri" w:hAnsi="Times New Roman" w:cs="Times New Roman"/>
          <w:sz w:val="24"/>
          <w:szCs w:val="24"/>
        </w:rPr>
      </w:pPr>
      <w:r w:rsidRPr="00486F7D">
        <w:rPr>
          <w:rFonts w:ascii="Times New Roman" w:eastAsia="Calibri" w:hAnsi="Times New Roman" w:cs="Times New Roman"/>
          <w:b/>
          <w:bCs/>
          <w:sz w:val="24"/>
          <w:szCs w:val="24"/>
        </w:rPr>
        <w:t>4.1 General Instructional Techniques</w:t>
      </w:r>
      <w:r w:rsidRPr="00486F7D">
        <w:rPr>
          <w:rFonts w:ascii="Times New Roman" w:eastAsia="Calibri" w:hAnsi="Times New Roman" w:cs="Times New Roman"/>
          <w:sz w:val="24"/>
          <w:szCs w:val="24"/>
        </w:rPr>
        <w:t xml:space="preserve"> </w:t>
      </w:r>
    </w:p>
    <w:p w:rsidR="00EB2BEE" w:rsidRPr="00486F7D" w:rsidRDefault="00EB2BEE" w:rsidP="00EB2BEE">
      <w:pPr>
        <w:numPr>
          <w:ilvl w:val="0"/>
          <w:numId w:val="9"/>
        </w:numPr>
        <w:spacing w:before="40" w:after="40" w:line="288" w:lineRule="auto"/>
        <w:contextualSpacing/>
        <w:rPr>
          <w:rFonts w:ascii="Times New Roman" w:eastAsia="Calibri" w:hAnsi="Times New Roman" w:cs="Times New Roman"/>
          <w:sz w:val="24"/>
          <w:szCs w:val="24"/>
        </w:rPr>
      </w:pPr>
      <w:r w:rsidRPr="00486F7D">
        <w:rPr>
          <w:rFonts w:ascii="Times New Roman" w:eastAsia="Calibri" w:hAnsi="Times New Roman" w:cs="Times New Roman"/>
          <w:sz w:val="24"/>
          <w:szCs w:val="24"/>
        </w:rPr>
        <w:t xml:space="preserve">Lecture </w:t>
      </w:r>
    </w:p>
    <w:p w:rsidR="00EB2BEE" w:rsidRPr="00486F7D" w:rsidRDefault="00EB2BEE" w:rsidP="00EB2BEE">
      <w:pPr>
        <w:numPr>
          <w:ilvl w:val="0"/>
          <w:numId w:val="9"/>
        </w:numPr>
        <w:spacing w:before="40" w:after="40" w:line="288" w:lineRule="auto"/>
        <w:contextualSpacing/>
        <w:rPr>
          <w:rFonts w:ascii="Times New Roman" w:eastAsia="Calibri" w:hAnsi="Times New Roman" w:cs="Times New Roman"/>
          <w:sz w:val="24"/>
          <w:szCs w:val="24"/>
        </w:rPr>
      </w:pPr>
      <w:r w:rsidRPr="00486F7D">
        <w:rPr>
          <w:rFonts w:ascii="Times New Roman" w:eastAsia="Calibri" w:hAnsi="Times New Roman" w:cs="Times New Roman"/>
          <w:sz w:val="24"/>
          <w:szCs w:val="24"/>
        </w:rPr>
        <w:t xml:space="preserve">Discussion </w:t>
      </w:r>
    </w:p>
    <w:p w:rsidR="00EB2BEE" w:rsidRPr="00486F7D" w:rsidRDefault="00EB2BEE" w:rsidP="00EB2BEE">
      <w:pPr>
        <w:numPr>
          <w:ilvl w:val="0"/>
          <w:numId w:val="9"/>
        </w:numPr>
        <w:spacing w:before="40" w:after="40" w:line="288" w:lineRule="auto"/>
        <w:contextualSpacing/>
        <w:rPr>
          <w:rFonts w:ascii="Times New Roman" w:eastAsia="Calibri" w:hAnsi="Times New Roman" w:cs="Times New Roman"/>
          <w:sz w:val="24"/>
          <w:szCs w:val="24"/>
        </w:rPr>
      </w:pPr>
      <w:r w:rsidRPr="00486F7D">
        <w:rPr>
          <w:rFonts w:ascii="Times New Roman" w:eastAsia="Calibri" w:hAnsi="Times New Roman" w:cs="Times New Roman"/>
          <w:sz w:val="24"/>
          <w:szCs w:val="24"/>
        </w:rPr>
        <w:t xml:space="preserve">Explanation and illustration </w:t>
      </w:r>
    </w:p>
    <w:p w:rsidR="00EB2BEE" w:rsidRPr="00486F7D" w:rsidRDefault="00EB2BEE" w:rsidP="00EB2BEE">
      <w:pPr>
        <w:numPr>
          <w:ilvl w:val="0"/>
          <w:numId w:val="9"/>
        </w:numPr>
        <w:spacing w:before="40" w:after="40" w:line="288" w:lineRule="auto"/>
        <w:contextualSpacing/>
        <w:rPr>
          <w:rFonts w:ascii="Times New Roman" w:eastAsia="Calibri" w:hAnsi="Times New Roman" w:cs="Times New Roman"/>
          <w:sz w:val="24"/>
          <w:szCs w:val="24"/>
        </w:rPr>
      </w:pPr>
      <w:r w:rsidRPr="00486F7D">
        <w:rPr>
          <w:rFonts w:ascii="Times New Roman" w:eastAsia="Calibri" w:hAnsi="Times New Roman" w:cs="Times New Roman"/>
          <w:sz w:val="24"/>
          <w:szCs w:val="24"/>
        </w:rPr>
        <w:t xml:space="preserve">Self-study and small-scale research </w:t>
      </w:r>
    </w:p>
    <w:p w:rsidR="00EB2BEE" w:rsidRPr="00486F7D" w:rsidRDefault="00EB2BEE" w:rsidP="00EB2BEE">
      <w:pPr>
        <w:numPr>
          <w:ilvl w:val="0"/>
          <w:numId w:val="9"/>
        </w:numPr>
        <w:spacing w:before="40" w:after="40" w:line="288" w:lineRule="auto"/>
        <w:contextualSpacing/>
        <w:rPr>
          <w:rFonts w:ascii="Times New Roman" w:eastAsia="Calibri" w:hAnsi="Times New Roman" w:cs="Times New Roman"/>
          <w:sz w:val="24"/>
          <w:szCs w:val="24"/>
        </w:rPr>
      </w:pPr>
      <w:r w:rsidRPr="00486F7D">
        <w:rPr>
          <w:rFonts w:ascii="Times New Roman" w:eastAsia="Calibri" w:hAnsi="Times New Roman" w:cs="Times New Roman"/>
          <w:sz w:val="24"/>
          <w:szCs w:val="24"/>
        </w:rPr>
        <w:t xml:space="preserve">Group and pair works </w:t>
      </w:r>
    </w:p>
    <w:p w:rsidR="00EB2BEE" w:rsidRPr="00486F7D" w:rsidRDefault="00EB2BEE" w:rsidP="00EB2BEE">
      <w:pPr>
        <w:numPr>
          <w:ilvl w:val="0"/>
          <w:numId w:val="9"/>
        </w:numPr>
        <w:spacing w:before="40" w:after="40" w:line="288" w:lineRule="auto"/>
        <w:contextualSpacing/>
        <w:rPr>
          <w:rFonts w:ascii="Times New Roman" w:eastAsia="Calibri" w:hAnsi="Times New Roman" w:cs="Times New Roman"/>
          <w:sz w:val="24"/>
          <w:szCs w:val="24"/>
        </w:rPr>
      </w:pPr>
      <w:r w:rsidRPr="00486F7D">
        <w:rPr>
          <w:rFonts w:ascii="Times New Roman" w:eastAsia="Calibri" w:hAnsi="Times New Roman" w:cs="Times New Roman"/>
          <w:sz w:val="24"/>
          <w:szCs w:val="24"/>
        </w:rPr>
        <w:t>Discovery and inquiry</w:t>
      </w:r>
    </w:p>
    <w:p w:rsidR="00EB2BEE" w:rsidRPr="00486F7D" w:rsidRDefault="00EB2BEE" w:rsidP="00EB2BEE">
      <w:pPr>
        <w:numPr>
          <w:ilvl w:val="0"/>
          <w:numId w:val="9"/>
        </w:numPr>
        <w:spacing w:before="40" w:after="40" w:line="288" w:lineRule="auto"/>
        <w:contextualSpacing/>
        <w:rPr>
          <w:rFonts w:ascii="Times New Roman" w:eastAsia="Calibri" w:hAnsi="Times New Roman" w:cs="Times New Roman"/>
          <w:sz w:val="24"/>
          <w:szCs w:val="24"/>
        </w:rPr>
      </w:pPr>
      <w:r w:rsidRPr="00486F7D">
        <w:rPr>
          <w:rFonts w:ascii="Times New Roman" w:eastAsia="Calibri" w:hAnsi="Times New Roman" w:cs="Times New Roman"/>
          <w:color w:val="000000"/>
          <w:sz w:val="24"/>
          <w:szCs w:val="24"/>
        </w:rPr>
        <w:t xml:space="preserve">Read, discuss, write and share </w:t>
      </w:r>
    </w:p>
    <w:p w:rsidR="00EB2BEE" w:rsidRPr="00486F7D" w:rsidRDefault="00EB2BEE" w:rsidP="00EB2BEE">
      <w:pPr>
        <w:pStyle w:val="ListParagraph"/>
        <w:ind w:left="1440"/>
      </w:pPr>
    </w:p>
    <w:p w:rsidR="00EB2BEE" w:rsidRPr="00486F7D" w:rsidRDefault="00EB2BEE" w:rsidP="00EB2BEE">
      <w:pPr>
        <w:pStyle w:val="ListParagraph"/>
        <w:numPr>
          <w:ilvl w:val="1"/>
          <w:numId w:val="25"/>
        </w:numPr>
        <w:spacing w:after="360"/>
        <w:rPr>
          <w:b/>
          <w:bCs/>
        </w:rPr>
      </w:pPr>
      <w:r w:rsidRPr="00486F7D">
        <w:rPr>
          <w:b/>
          <w:bCs/>
        </w:rPr>
        <w:t>Specific Instructional Techniques</w:t>
      </w: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7"/>
        <w:gridCol w:w="7321"/>
      </w:tblGrid>
      <w:tr w:rsidR="00EB2BEE" w:rsidRPr="00486F7D" w:rsidTr="00DE0B58">
        <w:trPr>
          <w:jc w:val="center"/>
        </w:trPr>
        <w:tc>
          <w:tcPr>
            <w:tcW w:w="1337" w:type="dxa"/>
            <w:shd w:val="clear" w:color="auto" w:fill="auto"/>
          </w:tcPr>
          <w:p w:rsidR="00EB2BEE" w:rsidRPr="00486F7D" w:rsidRDefault="00EB2BEE" w:rsidP="00DE0B58">
            <w:pPr>
              <w:pStyle w:val="ListParagraph"/>
              <w:spacing w:before="120"/>
              <w:rPr>
                <w:b/>
              </w:rPr>
            </w:pPr>
            <w:r w:rsidRPr="00486F7D">
              <w:rPr>
                <w:b/>
              </w:rPr>
              <w:t>Unit</w:t>
            </w:r>
          </w:p>
        </w:tc>
        <w:tc>
          <w:tcPr>
            <w:tcW w:w="7321" w:type="dxa"/>
            <w:shd w:val="clear" w:color="auto" w:fill="auto"/>
          </w:tcPr>
          <w:p w:rsidR="00EB2BEE" w:rsidRPr="00486F7D" w:rsidRDefault="00EB2BEE" w:rsidP="00DE0B58">
            <w:pPr>
              <w:pStyle w:val="ListParagraph"/>
              <w:rPr>
                <w:b/>
              </w:rPr>
            </w:pPr>
            <w:r w:rsidRPr="00486F7D">
              <w:rPr>
                <w:b/>
              </w:rPr>
              <w:t>Activities and Instructional Techniques</w:t>
            </w:r>
          </w:p>
        </w:tc>
      </w:tr>
      <w:tr w:rsidR="00EB2BEE" w:rsidRPr="00486F7D" w:rsidTr="00DE0B58">
        <w:trPr>
          <w:jc w:val="center"/>
        </w:trPr>
        <w:tc>
          <w:tcPr>
            <w:tcW w:w="1337" w:type="dxa"/>
            <w:shd w:val="clear" w:color="auto" w:fill="auto"/>
          </w:tcPr>
          <w:p w:rsidR="00EB2BEE" w:rsidRPr="00486F7D" w:rsidRDefault="00EB2BEE" w:rsidP="00DE0B58">
            <w:pPr>
              <w:pStyle w:val="ListParagraph"/>
            </w:pPr>
            <w:r w:rsidRPr="00486F7D">
              <w:t>Unit One</w:t>
            </w:r>
          </w:p>
        </w:tc>
        <w:tc>
          <w:tcPr>
            <w:tcW w:w="7321" w:type="dxa"/>
            <w:shd w:val="clear" w:color="auto" w:fill="auto"/>
          </w:tcPr>
          <w:p w:rsidR="00EB2BEE" w:rsidRPr="00486F7D" w:rsidRDefault="00EB2BEE" w:rsidP="00DE0B58">
            <w:pPr>
              <w:pStyle w:val="ListParagraph"/>
            </w:pPr>
            <w:r w:rsidRPr="00486F7D">
              <w:t>Individual reflection and narrative writing</w:t>
            </w:r>
          </w:p>
        </w:tc>
      </w:tr>
      <w:tr w:rsidR="00EB2BEE" w:rsidRPr="00486F7D" w:rsidTr="00DE0B58">
        <w:trPr>
          <w:jc w:val="center"/>
        </w:trPr>
        <w:tc>
          <w:tcPr>
            <w:tcW w:w="1337" w:type="dxa"/>
            <w:shd w:val="clear" w:color="auto" w:fill="auto"/>
          </w:tcPr>
          <w:p w:rsidR="00EB2BEE" w:rsidRPr="00486F7D" w:rsidRDefault="00EB2BEE" w:rsidP="00DE0B58">
            <w:pPr>
              <w:pStyle w:val="ListParagraph"/>
            </w:pPr>
            <w:r w:rsidRPr="00486F7D">
              <w:lastRenderedPageBreak/>
              <w:t>Unit Two</w:t>
            </w:r>
          </w:p>
        </w:tc>
        <w:tc>
          <w:tcPr>
            <w:tcW w:w="7321" w:type="dxa"/>
            <w:shd w:val="clear" w:color="auto" w:fill="auto"/>
          </w:tcPr>
          <w:p w:rsidR="00EB2BEE" w:rsidRPr="00486F7D" w:rsidRDefault="00EB2BEE" w:rsidP="00DE0B58">
            <w:pPr>
              <w:pStyle w:val="ListParagraph"/>
            </w:pPr>
            <w:r w:rsidRPr="00486F7D">
              <w:t>Pair and group discussion on teacher development issues, beliefs, etc.</w:t>
            </w:r>
          </w:p>
        </w:tc>
      </w:tr>
      <w:tr w:rsidR="00EB2BEE" w:rsidRPr="00486F7D" w:rsidTr="00DE0B58">
        <w:trPr>
          <w:jc w:val="center"/>
        </w:trPr>
        <w:tc>
          <w:tcPr>
            <w:tcW w:w="1337" w:type="dxa"/>
            <w:shd w:val="clear" w:color="auto" w:fill="auto"/>
          </w:tcPr>
          <w:p w:rsidR="00EB2BEE" w:rsidRPr="00486F7D" w:rsidRDefault="00EB2BEE" w:rsidP="00DE0B58">
            <w:pPr>
              <w:pStyle w:val="ListParagraph"/>
            </w:pPr>
            <w:r w:rsidRPr="00486F7D">
              <w:t>Unit Three</w:t>
            </w:r>
          </w:p>
        </w:tc>
        <w:tc>
          <w:tcPr>
            <w:tcW w:w="7321" w:type="dxa"/>
            <w:shd w:val="clear" w:color="auto" w:fill="auto"/>
          </w:tcPr>
          <w:p w:rsidR="00EB2BEE" w:rsidRPr="00486F7D" w:rsidRDefault="00EB2BEE" w:rsidP="00DE0B58">
            <w:pPr>
              <w:pStyle w:val="ListParagraph"/>
            </w:pPr>
            <w:r w:rsidRPr="00486F7D">
              <w:t>Pair work and small group discussion on the review and analysis of the models and theories</w:t>
            </w:r>
          </w:p>
        </w:tc>
      </w:tr>
      <w:tr w:rsidR="00EB2BEE" w:rsidRPr="00486F7D" w:rsidTr="00DE0B58">
        <w:trPr>
          <w:jc w:val="center"/>
        </w:trPr>
        <w:tc>
          <w:tcPr>
            <w:tcW w:w="1337" w:type="dxa"/>
            <w:shd w:val="clear" w:color="auto" w:fill="auto"/>
          </w:tcPr>
          <w:p w:rsidR="00EB2BEE" w:rsidRPr="00486F7D" w:rsidRDefault="00EB2BEE" w:rsidP="00DE0B58">
            <w:pPr>
              <w:pStyle w:val="ListParagraph"/>
            </w:pPr>
            <w:r w:rsidRPr="00486F7D">
              <w:t>Unit Four</w:t>
            </w:r>
          </w:p>
        </w:tc>
        <w:tc>
          <w:tcPr>
            <w:tcW w:w="7321" w:type="dxa"/>
            <w:shd w:val="clear" w:color="auto" w:fill="auto"/>
          </w:tcPr>
          <w:p w:rsidR="00EB2BEE" w:rsidRPr="00486F7D" w:rsidRDefault="00EB2BEE" w:rsidP="00DE0B58">
            <w:pPr>
              <w:pStyle w:val="ListParagraph"/>
            </w:pPr>
            <w:r w:rsidRPr="00486F7D">
              <w:t>Portfolio collection and individual assignment</w:t>
            </w:r>
          </w:p>
        </w:tc>
      </w:tr>
      <w:tr w:rsidR="00EB2BEE" w:rsidRPr="00486F7D" w:rsidTr="00DE0B58">
        <w:trPr>
          <w:jc w:val="center"/>
        </w:trPr>
        <w:tc>
          <w:tcPr>
            <w:tcW w:w="1337" w:type="dxa"/>
            <w:shd w:val="clear" w:color="auto" w:fill="auto"/>
          </w:tcPr>
          <w:p w:rsidR="00EB2BEE" w:rsidRPr="00486F7D" w:rsidRDefault="00EB2BEE" w:rsidP="00DE0B58">
            <w:pPr>
              <w:pStyle w:val="ListParagraph"/>
            </w:pPr>
            <w:r w:rsidRPr="00486F7D">
              <w:t>Unit Five</w:t>
            </w:r>
          </w:p>
        </w:tc>
        <w:tc>
          <w:tcPr>
            <w:tcW w:w="7321" w:type="dxa"/>
            <w:shd w:val="clear" w:color="auto" w:fill="auto"/>
          </w:tcPr>
          <w:p w:rsidR="00EB2BEE" w:rsidRPr="00486F7D" w:rsidRDefault="00EB2BEE" w:rsidP="00DE0B58">
            <w:pPr>
              <w:pStyle w:val="ListParagraph"/>
            </w:pPr>
            <w:r w:rsidRPr="00486F7D">
              <w:t>Individual assignment on training session design</w:t>
            </w:r>
          </w:p>
        </w:tc>
      </w:tr>
    </w:tbl>
    <w:p w:rsidR="00EB2BEE" w:rsidRPr="00486F7D" w:rsidRDefault="00EB2BEE" w:rsidP="00EB2BEE">
      <w:pPr>
        <w:spacing w:before="100" w:beforeAutospacing="1" w:after="100" w:afterAutospacing="1" w:line="240" w:lineRule="auto"/>
        <w:rPr>
          <w:rFonts w:ascii="Times New Roman" w:hAnsi="Times New Roman" w:cs="Times New Roman"/>
          <w:b/>
          <w:sz w:val="24"/>
          <w:szCs w:val="24"/>
        </w:rPr>
      </w:pPr>
      <w:r w:rsidRPr="00486F7D">
        <w:rPr>
          <w:rFonts w:ascii="Times New Roman" w:hAnsi="Times New Roman" w:cs="Times New Roman"/>
          <w:b/>
          <w:sz w:val="24"/>
          <w:szCs w:val="24"/>
        </w:rPr>
        <w:t>5. Evaluation</w:t>
      </w:r>
    </w:p>
    <w:p w:rsidR="00EB2BEE" w:rsidRPr="00486F7D" w:rsidRDefault="00EB2BEE" w:rsidP="00EB2BEE">
      <w:pPr>
        <w:numPr>
          <w:ilvl w:val="1"/>
          <w:numId w:val="26"/>
        </w:numPr>
        <w:spacing w:before="80" w:after="80" w:line="288" w:lineRule="auto"/>
        <w:contextualSpacing/>
        <w:rPr>
          <w:rFonts w:ascii="Times New Roman" w:hAnsi="Times New Roman" w:cs="Times New Roman"/>
          <w:b/>
          <w:sz w:val="24"/>
          <w:szCs w:val="24"/>
        </w:rPr>
      </w:pPr>
      <w:r w:rsidRPr="00486F7D">
        <w:rPr>
          <w:rFonts w:ascii="Times New Roman" w:hAnsi="Times New Roman" w:cs="Times New Roman"/>
          <w:b/>
          <w:sz w:val="24"/>
          <w:szCs w:val="24"/>
        </w:rPr>
        <w:t>Internal Evaluation 40%</w:t>
      </w:r>
    </w:p>
    <w:p w:rsidR="00EB2BEE" w:rsidRPr="00486F7D" w:rsidRDefault="00EB2BEE" w:rsidP="00EB2BEE">
      <w:pPr>
        <w:spacing w:before="80" w:after="80" w:line="288" w:lineRule="auto"/>
        <w:ind w:left="1440" w:hanging="1080"/>
        <w:contextualSpacing/>
        <w:rPr>
          <w:rFonts w:ascii="Times New Roman" w:hAnsi="Times New Roman" w:cs="Times New Roman"/>
          <w:sz w:val="24"/>
          <w:szCs w:val="24"/>
        </w:rPr>
      </w:pPr>
      <w:r w:rsidRPr="00486F7D">
        <w:rPr>
          <w:rFonts w:ascii="Times New Roman" w:hAnsi="Times New Roman" w:cs="Times New Roman"/>
          <w:sz w:val="24"/>
          <w:szCs w:val="24"/>
        </w:rPr>
        <w:t>Internal evaluation will be conducted by the instructor based on the following activities:</w:t>
      </w:r>
    </w:p>
    <w:p w:rsidR="00EB2BEE" w:rsidRPr="00486F7D" w:rsidRDefault="00EB2BEE" w:rsidP="00EB2BEE">
      <w:pPr>
        <w:numPr>
          <w:ilvl w:val="0"/>
          <w:numId w:val="11"/>
        </w:numPr>
        <w:spacing w:before="80" w:after="80" w:line="288" w:lineRule="auto"/>
        <w:ind w:left="1170"/>
        <w:contextualSpacing/>
        <w:rPr>
          <w:rFonts w:ascii="Times New Roman" w:hAnsi="Times New Roman" w:cs="Times New Roman"/>
          <w:sz w:val="24"/>
          <w:szCs w:val="24"/>
        </w:rPr>
      </w:pPr>
      <w:r w:rsidRPr="00486F7D">
        <w:rPr>
          <w:rFonts w:ascii="Times New Roman" w:hAnsi="Times New Roman" w:cs="Times New Roman"/>
          <w:sz w:val="24"/>
          <w:szCs w:val="24"/>
        </w:rPr>
        <w:t xml:space="preserve">Attendance </w:t>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t>5 marks</w:t>
      </w:r>
    </w:p>
    <w:p w:rsidR="00EB2BEE" w:rsidRPr="00486F7D" w:rsidRDefault="00EB2BEE" w:rsidP="00EB2BEE">
      <w:pPr>
        <w:numPr>
          <w:ilvl w:val="0"/>
          <w:numId w:val="11"/>
        </w:numPr>
        <w:spacing w:before="80" w:after="80" w:line="288" w:lineRule="auto"/>
        <w:ind w:left="1170"/>
        <w:contextualSpacing/>
        <w:rPr>
          <w:rFonts w:ascii="Times New Roman" w:hAnsi="Times New Roman" w:cs="Times New Roman"/>
          <w:sz w:val="24"/>
          <w:szCs w:val="24"/>
        </w:rPr>
      </w:pPr>
      <w:r w:rsidRPr="00486F7D">
        <w:rPr>
          <w:rFonts w:ascii="Times New Roman" w:hAnsi="Times New Roman" w:cs="Times New Roman"/>
          <w:sz w:val="24"/>
          <w:szCs w:val="24"/>
        </w:rPr>
        <w:t xml:space="preserve">Participation in learning activities </w:t>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t>5 mark</w:t>
      </w:r>
    </w:p>
    <w:p w:rsidR="00EB2BEE" w:rsidRPr="00486F7D" w:rsidRDefault="00EB2BEE" w:rsidP="00EB2BEE">
      <w:pPr>
        <w:numPr>
          <w:ilvl w:val="0"/>
          <w:numId w:val="11"/>
        </w:numPr>
        <w:spacing w:before="80" w:after="80" w:line="288" w:lineRule="auto"/>
        <w:ind w:left="1170"/>
        <w:contextualSpacing/>
        <w:rPr>
          <w:rFonts w:ascii="Times New Roman" w:hAnsi="Times New Roman" w:cs="Times New Roman"/>
          <w:sz w:val="24"/>
          <w:szCs w:val="24"/>
        </w:rPr>
      </w:pPr>
      <w:r w:rsidRPr="00486F7D">
        <w:rPr>
          <w:rFonts w:ascii="Times New Roman" w:hAnsi="Times New Roman" w:cs="Times New Roman"/>
          <w:sz w:val="24"/>
          <w:szCs w:val="24"/>
        </w:rPr>
        <w:t xml:space="preserve">First assignment/mid-term exam </w:t>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t>10 marks</w:t>
      </w:r>
    </w:p>
    <w:p w:rsidR="00EB2BEE" w:rsidRPr="00486F7D" w:rsidRDefault="00EB2BEE" w:rsidP="00EB2BEE">
      <w:pPr>
        <w:numPr>
          <w:ilvl w:val="0"/>
          <w:numId w:val="11"/>
        </w:numPr>
        <w:spacing w:before="80" w:after="80" w:line="288" w:lineRule="auto"/>
        <w:ind w:left="1170"/>
        <w:contextualSpacing/>
        <w:rPr>
          <w:rFonts w:ascii="Times New Roman" w:hAnsi="Times New Roman" w:cs="Times New Roman"/>
          <w:sz w:val="24"/>
          <w:szCs w:val="24"/>
        </w:rPr>
      </w:pPr>
      <w:r w:rsidRPr="00486F7D">
        <w:rPr>
          <w:rFonts w:ascii="Times New Roman" w:hAnsi="Times New Roman" w:cs="Times New Roman"/>
          <w:sz w:val="24"/>
          <w:szCs w:val="24"/>
        </w:rPr>
        <w:t xml:space="preserve">Second assignment/assessment </w:t>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t>10 marks</w:t>
      </w:r>
    </w:p>
    <w:p w:rsidR="00EB2BEE" w:rsidRPr="00486F7D" w:rsidRDefault="00EB2BEE" w:rsidP="00EB2BEE">
      <w:pPr>
        <w:numPr>
          <w:ilvl w:val="0"/>
          <w:numId w:val="11"/>
        </w:numPr>
        <w:spacing w:before="80" w:after="80" w:line="288" w:lineRule="auto"/>
        <w:ind w:left="1170"/>
        <w:contextualSpacing/>
        <w:rPr>
          <w:rFonts w:ascii="Times New Roman" w:hAnsi="Times New Roman" w:cs="Times New Roman"/>
          <w:sz w:val="24"/>
          <w:szCs w:val="24"/>
        </w:rPr>
      </w:pPr>
      <w:r w:rsidRPr="00486F7D">
        <w:rPr>
          <w:rFonts w:ascii="Times New Roman" w:hAnsi="Times New Roman" w:cs="Times New Roman"/>
          <w:sz w:val="24"/>
          <w:szCs w:val="24"/>
        </w:rPr>
        <w:t xml:space="preserve">Third assignment/assessment </w:t>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r>
      <w:r w:rsidRPr="00486F7D">
        <w:rPr>
          <w:rFonts w:ascii="Times New Roman" w:hAnsi="Times New Roman" w:cs="Times New Roman"/>
          <w:sz w:val="24"/>
          <w:szCs w:val="24"/>
        </w:rPr>
        <w:tab/>
        <w:t>10 marks</w:t>
      </w:r>
    </w:p>
    <w:p w:rsidR="00EB2BEE" w:rsidRPr="00486F7D" w:rsidRDefault="00EB2BEE" w:rsidP="00EB2BEE">
      <w:pPr>
        <w:spacing w:before="40" w:after="40" w:line="288" w:lineRule="auto"/>
        <w:ind w:left="720" w:hanging="360"/>
        <w:contextualSpacing/>
        <w:rPr>
          <w:rFonts w:ascii="Times New Roman" w:eastAsia="Calibri" w:hAnsi="Times New Roman" w:cs="Times New Roman"/>
          <w:b/>
          <w:sz w:val="24"/>
          <w:szCs w:val="24"/>
        </w:rPr>
      </w:pPr>
    </w:p>
    <w:p w:rsidR="00EB2BEE" w:rsidRPr="00486F7D" w:rsidRDefault="00EB2BEE" w:rsidP="00EB2BEE">
      <w:pPr>
        <w:jc w:val="both"/>
        <w:rPr>
          <w:rFonts w:ascii="Times New Roman" w:hAnsi="Times New Roman" w:cs="Times New Roman"/>
          <w:b/>
          <w:sz w:val="24"/>
          <w:szCs w:val="24"/>
        </w:rPr>
      </w:pPr>
      <w:r w:rsidRPr="00486F7D">
        <w:rPr>
          <w:rFonts w:ascii="Times New Roman" w:hAnsi="Times New Roman" w:cs="Times New Roman"/>
          <w:bCs/>
          <w:color w:val="000000"/>
          <w:sz w:val="24"/>
          <w:szCs w:val="24"/>
        </w:rPr>
        <w:t>Note: The course teacher can develop multiple activities for assignments, depending on the nature of the course/topic and students’ interests. Such activities may include a book review, article review, term paper on a specific issue/topic, unit test\quiz, project work, case study, survey/field study, individual/group report writing, literature review, and research articles.</w:t>
      </w:r>
      <w:r w:rsidRPr="00486F7D">
        <w:rPr>
          <w:rFonts w:ascii="Times New Roman" w:hAnsi="Times New Roman" w:cs="Times New Roman"/>
          <w:b/>
          <w:sz w:val="24"/>
          <w:szCs w:val="24"/>
        </w:rPr>
        <w:t xml:space="preserve">  External Evaluation (Final Examination) 60%</w:t>
      </w:r>
    </w:p>
    <w:p w:rsidR="00EB2BEE" w:rsidRPr="00486F7D" w:rsidRDefault="00EB2BEE" w:rsidP="00EB2BEE">
      <w:pPr>
        <w:spacing w:before="40" w:after="40" w:line="288" w:lineRule="auto"/>
        <w:ind w:left="360"/>
        <w:contextualSpacing/>
        <w:rPr>
          <w:rFonts w:ascii="Times New Roman" w:eastAsia="Calibri" w:hAnsi="Times New Roman" w:cs="Times New Roman"/>
          <w:sz w:val="24"/>
          <w:szCs w:val="24"/>
        </w:rPr>
      </w:pPr>
      <w:r w:rsidRPr="00486F7D">
        <w:rPr>
          <w:rFonts w:ascii="Times New Roman" w:eastAsia="Calibri" w:hAnsi="Times New Roman" w:cs="Times New Roman"/>
          <w:sz w:val="24"/>
          <w:szCs w:val="24"/>
        </w:rPr>
        <w:t>Examination Division, Office of the Dean, Faculty of Education will conduct the final examination at the end of the semester.</w:t>
      </w:r>
    </w:p>
    <w:p w:rsidR="00EB2BEE" w:rsidRPr="00486F7D" w:rsidRDefault="00EB2BEE" w:rsidP="00EB2BEE">
      <w:pPr>
        <w:numPr>
          <w:ilvl w:val="0"/>
          <w:numId w:val="12"/>
        </w:numPr>
        <w:spacing w:before="40" w:after="40" w:line="288" w:lineRule="auto"/>
        <w:ind w:left="1170"/>
        <w:contextualSpacing/>
        <w:rPr>
          <w:rFonts w:ascii="Times New Roman" w:eastAsia="Calibri" w:hAnsi="Times New Roman" w:cs="Times New Roman"/>
          <w:sz w:val="24"/>
          <w:szCs w:val="24"/>
        </w:rPr>
      </w:pPr>
      <w:r w:rsidRPr="00486F7D">
        <w:rPr>
          <w:rFonts w:ascii="Times New Roman" w:eastAsia="Calibri" w:hAnsi="Times New Roman" w:cs="Times New Roman"/>
          <w:sz w:val="24"/>
          <w:szCs w:val="24"/>
        </w:rPr>
        <w:t xml:space="preserve">Objective questions (multiple choice questions) (10 x 1) </w:t>
      </w:r>
      <w:r w:rsidRPr="00486F7D">
        <w:rPr>
          <w:rFonts w:ascii="Times New Roman" w:eastAsia="Calibri" w:hAnsi="Times New Roman" w:cs="Times New Roman"/>
          <w:sz w:val="24"/>
          <w:szCs w:val="24"/>
        </w:rPr>
        <w:tab/>
      </w:r>
      <w:r w:rsidRPr="00486F7D">
        <w:rPr>
          <w:rFonts w:ascii="Times New Roman" w:eastAsia="Calibri" w:hAnsi="Times New Roman" w:cs="Times New Roman"/>
          <w:sz w:val="24"/>
          <w:szCs w:val="24"/>
        </w:rPr>
        <w:tab/>
        <w:t xml:space="preserve">= 10 marks </w:t>
      </w:r>
    </w:p>
    <w:p w:rsidR="00EB2BEE" w:rsidRPr="00486F7D" w:rsidRDefault="00EB2BEE" w:rsidP="00EB2BEE">
      <w:pPr>
        <w:numPr>
          <w:ilvl w:val="0"/>
          <w:numId w:val="12"/>
        </w:numPr>
        <w:spacing w:before="40" w:after="40" w:line="288" w:lineRule="auto"/>
        <w:ind w:left="1170"/>
        <w:contextualSpacing/>
        <w:rPr>
          <w:rFonts w:ascii="Times New Roman" w:eastAsia="Calibri" w:hAnsi="Times New Roman" w:cs="Times New Roman"/>
          <w:sz w:val="24"/>
          <w:szCs w:val="24"/>
        </w:rPr>
      </w:pPr>
      <w:r w:rsidRPr="00486F7D">
        <w:rPr>
          <w:rFonts w:ascii="Times New Roman" w:eastAsia="Calibri" w:hAnsi="Times New Roman" w:cs="Times New Roman"/>
          <w:sz w:val="24"/>
          <w:szCs w:val="24"/>
        </w:rPr>
        <w:t xml:space="preserve">Short answer questions (6 questions with 2 OR questions) (6x 5) </w:t>
      </w:r>
      <w:r w:rsidRPr="00486F7D">
        <w:rPr>
          <w:rFonts w:ascii="Times New Roman" w:eastAsia="Calibri" w:hAnsi="Times New Roman" w:cs="Times New Roman"/>
          <w:sz w:val="24"/>
          <w:szCs w:val="24"/>
        </w:rPr>
        <w:tab/>
        <w:t xml:space="preserve">= 30 marks </w:t>
      </w:r>
    </w:p>
    <w:p w:rsidR="00EB2BEE" w:rsidRPr="00486F7D" w:rsidRDefault="00EB2BEE" w:rsidP="00EB2BEE">
      <w:pPr>
        <w:numPr>
          <w:ilvl w:val="0"/>
          <w:numId w:val="12"/>
        </w:numPr>
        <w:spacing w:before="40" w:after="40" w:line="288" w:lineRule="auto"/>
        <w:ind w:left="1170"/>
        <w:contextualSpacing/>
        <w:rPr>
          <w:rFonts w:ascii="Times New Roman" w:eastAsia="Calibri" w:hAnsi="Times New Roman" w:cs="Times New Roman"/>
          <w:sz w:val="24"/>
          <w:szCs w:val="24"/>
        </w:rPr>
      </w:pPr>
      <w:r w:rsidRPr="00486F7D">
        <w:rPr>
          <w:rFonts w:ascii="Times New Roman" w:eastAsia="Calibri" w:hAnsi="Times New Roman" w:cs="Times New Roman"/>
          <w:sz w:val="24"/>
          <w:szCs w:val="24"/>
        </w:rPr>
        <w:t>Long answer questions (2 questions with 1 OR question (2 x 10)</w:t>
      </w:r>
      <w:r w:rsidRPr="00486F7D">
        <w:rPr>
          <w:rFonts w:ascii="Times New Roman" w:eastAsia="Calibri" w:hAnsi="Times New Roman" w:cs="Times New Roman"/>
          <w:sz w:val="24"/>
          <w:szCs w:val="24"/>
        </w:rPr>
        <w:tab/>
        <w:t xml:space="preserve"> = 20 marks </w:t>
      </w:r>
    </w:p>
    <w:p w:rsidR="00EB2BEE" w:rsidRPr="00486F7D" w:rsidRDefault="00EB2BEE" w:rsidP="00EB2BEE">
      <w:pPr>
        <w:pStyle w:val="ListParagraph"/>
      </w:pPr>
    </w:p>
    <w:p w:rsidR="00EB2BEE" w:rsidRPr="00486F7D" w:rsidRDefault="00EB2BEE" w:rsidP="00EB2BEE">
      <w:pPr>
        <w:rPr>
          <w:rFonts w:ascii="Times New Roman" w:hAnsi="Times New Roman" w:cs="Times New Roman"/>
          <w:b/>
          <w:sz w:val="24"/>
          <w:szCs w:val="24"/>
        </w:rPr>
      </w:pPr>
    </w:p>
    <w:p w:rsidR="00EB2BEE" w:rsidRPr="00486F7D" w:rsidRDefault="00EB2BEE" w:rsidP="00EB2BEE">
      <w:pPr>
        <w:rPr>
          <w:rFonts w:ascii="Times New Roman" w:hAnsi="Times New Roman" w:cs="Times New Roman"/>
          <w:b/>
          <w:sz w:val="24"/>
          <w:szCs w:val="24"/>
        </w:rPr>
      </w:pPr>
    </w:p>
    <w:p w:rsidR="00EB2BEE" w:rsidRPr="00486F7D" w:rsidRDefault="00EB2BEE" w:rsidP="00EB2BEE">
      <w:pPr>
        <w:rPr>
          <w:rFonts w:ascii="Times New Roman" w:hAnsi="Times New Roman" w:cs="Times New Roman"/>
          <w:b/>
          <w:sz w:val="24"/>
          <w:szCs w:val="24"/>
        </w:rPr>
      </w:pPr>
      <w:r>
        <w:rPr>
          <w:rFonts w:ascii="Times New Roman" w:hAnsi="Times New Roman" w:cs="Times New Roman"/>
          <w:b/>
          <w:sz w:val="24"/>
          <w:szCs w:val="24"/>
        </w:rPr>
        <w:t xml:space="preserve">6. Recommended </w:t>
      </w:r>
      <w:r w:rsidRPr="00486F7D">
        <w:rPr>
          <w:rFonts w:ascii="Times New Roman" w:hAnsi="Times New Roman" w:cs="Times New Roman"/>
          <w:b/>
          <w:sz w:val="24"/>
          <w:szCs w:val="24"/>
        </w:rPr>
        <w:t>Books and References</w:t>
      </w:r>
    </w:p>
    <w:p w:rsidR="00EB2BEE" w:rsidRPr="00486F7D" w:rsidRDefault="00EB2BEE" w:rsidP="00EB2BEE">
      <w:pPr>
        <w:spacing w:after="0" w:line="480" w:lineRule="auto"/>
        <w:ind w:left="720" w:hanging="720"/>
        <w:rPr>
          <w:rFonts w:ascii="Times New Roman" w:hAnsi="Times New Roman" w:cs="Times New Roman"/>
          <w:b/>
          <w:sz w:val="24"/>
          <w:szCs w:val="24"/>
        </w:rPr>
      </w:pPr>
      <w:r w:rsidRPr="00486F7D">
        <w:rPr>
          <w:rFonts w:ascii="Times New Roman" w:hAnsi="Times New Roman" w:cs="Times New Roman"/>
          <w:b/>
          <w:sz w:val="24"/>
          <w:szCs w:val="24"/>
        </w:rPr>
        <w:t>6.1. Recommended Books and Materials</w:t>
      </w:r>
    </w:p>
    <w:p w:rsidR="00EB2BEE" w:rsidRPr="00486F7D" w:rsidRDefault="00EB2BEE" w:rsidP="00EB2BEE">
      <w:pPr>
        <w:spacing w:line="360" w:lineRule="auto"/>
        <w:ind w:left="720" w:hanging="720"/>
        <w:rPr>
          <w:rFonts w:ascii="Times New Roman" w:hAnsi="Times New Roman" w:cs="Times New Roman"/>
          <w:color w:val="000000"/>
          <w:sz w:val="24"/>
          <w:szCs w:val="24"/>
        </w:rPr>
      </w:pPr>
      <w:proofErr w:type="gramStart"/>
      <w:r w:rsidRPr="00486F7D">
        <w:rPr>
          <w:rFonts w:ascii="Times New Roman" w:hAnsi="Times New Roman" w:cs="Times New Roman"/>
          <w:color w:val="000000"/>
          <w:sz w:val="24"/>
          <w:szCs w:val="24"/>
        </w:rPr>
        <w:t>Burns, A. &amp; Richards, J.C. (Eds.)</w:t>
      </w:r>
      <w:r>
        <w:rPr>
          <w:rFonts w:ascii="Times New Roman" w:hAnsi="Times New Roman" w:cs="Times New Roman"/>
          <w:color w:val="000000"/>
          <w:sz w:val="24"/>
          <w:szCs w:val="24"/>
        </w:rPr>
        <w:t xml:space="preserve"> (2009)</w:t>
      </w:r>
      <w:r w:rsidRPr="00486F7D">
        <w:rPr>
          <w:rFonts w:ascii="Times New Roman" w:hAnsi="Times New Roman" w:cs="Times New Roman"/>
          <w:color w:val="000000"/>
          <w:sz w:val="24"/>
          <w:szCs w:val="24"/>
        </w:rPr>
        <w:t>.</w:t>
      </w:r>
      <w:proofErr w:type="gramEnd"/>
      <w:r w:rsidRPr="00486F7D">
        <w:rPr>
          <w:rFonts w:ascii="Times New Roman" w:hAnsi="Times New Roman" w:cs="Times New Roman"/>
          <w:color w:val="000000"/>
          <w:sz w:val="24"/>
          <w:szCs w:val="24"/>
        </w:rPr>
        <w:t xml:space="preserve"> </w:t>
      </w:r>
      <w:proofErr w:type="gramStart"/>
      <w:r w:rsidRPr="00486F7D">
        <w:rPr>
          <w:rFonts w:ascii="Times New Roman" w:hAnsi="Times New Roman" w:cs="Times New Roman"/>
          <w:i/>
          <w:iCs/>
          <w:color w:val="000000"/>
          <w:sz w:val="24"/>
          <w:szCs w:val="24"/>
        </w:rPr>
        <w:t>The Cambridge guide to second language teacher education.</w:t>
      </w:r>
      <w:proofErr w:type="gramEnd"/>
      <w:r w:rsidRPr="00486F7D">
        <w:rPr>
          <w:rFonts w:ascii="Times New Roman" w:hAnsi="Times New Roman" w:cs="Times New Roman"/>
          <w:i/>
          <w:iCs/>
          <w:color w:val="000000"/>
          <w:sz w:val="24"/>
          <w:szCs w:val="24"/>
        </w:rPr>
        <w:t xml:space="preserve"> </w:t>
      </w:r>
      <w:proofErr w:type="gramStart"/>
      <w:r w:rsidRPr="00486F7D">
        <w:rPr>
          <w:rFonts w:ascii="Times New Roman" w:hAnsi="Times New Roman" w:cs="Times New Roman"/>
          <w:color w:val="000000"/>
          <w:sz w:val="24"/>
          <w:szCs w:val="24"/>
        </w:rPr>
        <w:t>Cambridge University Press.</w:t>
      </w:r>
      <w:proofErr w:type="gramEnd"/>
      <w:r w:rsidRPr="00486F7D">
        <w:rPr>
          <w:rFonts w:ascii="Times New Roman" w:hAnsi="Times New Roman" w:cs="Times New Roman"/>
          <w:color w:val="000000"/>
          <w:sz w:val="24"/>
          <w:szCs w:val="24"/>
        </w:rPr>
        <w:t xml:space="preserve"> (Unit 3) </w:t>
      </w:r>
    </w:p>
    <w:p w:rsidR="00EB2BEE" w:rsidRPr="00DB6904" w:rsidRDefault="00EB2BEE" w:rsidP="00EB2BEE">
      <w:pPr>
        <w:spacing w:line="360" w:lineRule="auto"/>
        <w:ind w:left="720" w:hanging="720"/>
        <w:rPr>
          <w:rFonts w:ascii="Times New Roman" w:hAnsi="Times New Roman" w:cs="Times New Roman"/>
          <w:color w:val="000000"/>
          <w:sz w:val="24"/>
          <w:szCs w:val="24"/>
        </w:rPr>
      </w:pPr>
      <w:r w:rsidRPr="00DB6904">
        <w:rPr>
          <w:rFonts w:ascii="Times New Roman" w:hAnsi="Times New Roman" w:cs="Times New Roman"/>
          <w:color w:val="000000"/>
          <w:sz w:val="24"/>
          <w:szCs w:val="24"/>
        </w:rPr>
        <w:lastRenderedPageBreak/>
        <w:t xml:space="preserve">Day, C. (1999). </w:t>
      </w:r>
      <w:proofErr w:type="gramStart"/>
      <w:r w:rsidRPr="00DB6904">
        <w:rPr>
          <w:rFonts w:ascii="Times New Roman" w:hAnsi="Times New Roman" w:cs="Times New Roman"/>
          <w:i/>
          <w:iCs/>
          <w:color w:val="000000"/>
          <w:sz w:val="24"/>
          <w:szCs w:val="24"/>
        </w:rPr>
        <w:t>Developing teachers: The challenges of lifelong learning</w:t>
      </w:r>
      <w:r w:rsidRPr="00DB6904">
        <w:rPr>
          <w:rFonts w:ascii="Times New Roman" w:hAnsi="Times New Roman" w:cs="Times New Roman"/>
          <w:color w:val="000000"/>
          <w:sz w:val="24"/>
          <w:szCs w:val="24"/>
        </w:rPr>
        <w:t>.</w:t>
      </w:r>
      <w:proofErr w:type="gramEnd"/>
      <w:r w:rsidRPr="00DB6904">
        <w:rPr>
          <w:rFonts w:ascii="Times New Roman" w:hAnsi="Times New Roman" w:cs="Times New Roman"/>
          <w:color w:val="000000"/>
          <w:sz w:val="24"/>
          <w:szCs w:val="24"/>
        </w:rPr>
        <w:t xml:space="preserve"> </w:t>
      </w:r>
      <w:proofErr w:type="spellStart"/>
      <w:proofErr w:type="gramStart"/>
      <w:r w:rsidRPr="00DB6904">
        <w:rPr>
          <w:rFonts w:ascii="Times New Roman" w:hAnsi="Times New Roman" w:cs="Times New Roman"/>
          <w:color w:val="000000"/>
          <w:sz w:val="24"/>
          <w:szCs w:val="24"/>
        </w:rPr>
        <w:t>Falmer</w:t>
      </w:r>
      <w:proofErr w:type="spellEnd"/>
      <w:r w:rsidRPr="00DB6904">
        <w:rPr>
          <w:rFonts w:ascii="Times New Roman" w:hAnsi="Times New Roman" w:cs="Times New Roman"/>
          <w:color w:val="000000"/>
          <w:sz w:val="24"/>
          <w:szCs w:val="24"/>
        </w:rPr>
        <w:t xml:space="preserve"> press.</w:t>
      </w:r>
      <w:proofErr w:type="gramEnd"/>
      <w:r w:rsidRPr="00DB6904">
        <w:rPr>
          <w:rFonts w:ascii="Times New Roman" w:hAnsi="Times New Roman" w:cs="Times New Roman"/>
          <w:color w:val="000000"/>
          <w:sz w:val="24"/>
          <w:szCs w:val="24"/>
        </w:rPr>
        <w:t xml:space="preserve"> </w:t>
      </w:r>
      <w:proofErr w:type="gramStart"/>
      <w:r w:rsidRPr="00DB6904">
        <w:rPr>
          <w:rFonts w:ascii="Times New Roman" w:hAnsi="Times New Roman" w:cs="Times New Roman"/>
          <w:color w:val="000000"/>
          <w:sz w:val="24"/>
          <w:szCs w:val="24"/>
        </w:rPr>
        <w:t>Gunpowder Square, London.</w:t>
      </w:r>
      <w:proofErr w:type="gramEnd"/>
      <w:r w:rsidRPr="00DB6904">
        <w:rPr>
          <w:rFonts w:ascii="Times New Roman" w:hAnsi="Times New Roman" w:cs="Times New Roman"/>
          <w:color w:val="000000"/>
          <w:sz w:val="24"/>
          <w:szCs w:val="24"/>
        </w:rPr>
        <w:t> </w:t>
      </w:r>
      <w:r>
        <w:rPr>
          <w:rFonts w:ascii="Times New Roman" w:hAnsi="Times New Roman" w:cs="Times New Roman"/>
          <w:color w:val="000000"/>
          <w:sz w:val="24"/>
          <w:szCs w:val="24"/>
        </w:rPr>
        <w:t xml:space="preserve">(pp. 48-69) </w:t>
      </w:r>
      <w:r w:rsidRPr="00DB6904">
        <w:rPr>
          <w:rFonts w:ascii="Times New Roman" w:hAnsi="Times New Roman" w:cs="Times New Roman"/>
          <w:color w:val="000000"/>
          <w:sz w:val="24"/>
          <w:szCs w:val="24"/>
        </w:rPr>
        <w:t>(Unit 1)</w:t>
      </w:r>
    </w:p>
    <w:p w:rsidR="00EB2BEE" w:rsidRPr="00DB6904" w:rsidRDefault="00EB2BEE" w:rsidP="00EB2BEE">
      <w:pPr>
        <w:spacing w:line="360" w:lineRule="auto"/>
        <w:ind w:left="720" w:hanging="720"/>
        <w:rPr>
          <w:rFonts w:ascii="Times New Roman" w:hAnsi="Times New Roman" w:cs="Times New Roman"/>
          <w:color w:val="000000"/>
          <w:sz w:val="24"/>
          <w:szCs w:val="24"/>
        </w:rPr>
      </w:pPr>
      <w:proofErr w:type="spellStart"/>
      <w:r w:rsidRPr="00DB6904">
        <w:rPr>
          <w:rFonts w:ascii="Times New Roman" w:hAnsi="Times New Roman" w:cs="Times New Roman"/>
          <w:color w:val="000000"/>
          <w:sz w:val="24"/>
          <w:szCs w:val="24"/>
        </w:rPr>
        <w:t>Goodwyn</w:t>
      </w:r>
      <w:proofErr w:type="spellEnd"/>
      <w:r w:rsidRPr="00DB6904">
        <w:rPr>
          <w:rFonts w:ascii="Times New Roman" w:hAnsi="Times New Roman" w:cs="Times New Roman"/>
          <w:color w:val="000000"/>
          <w:sz w:val="24"/>
          <w:szCs w:val="24"/>
        </w:rPr>
        <w:t xml:space="preserve">, A. (1997). </w:t>
      </w:r>
      <w:proofErr w:type="gramStart"/>
      <w:r w:rsidRPr="00DB6904">
        <w:rPr>
          <w:rFonts w:ascii="Times New Roman" w:hAnsi="Times New Roman" w:cs="Times New Roman"/>
          <w:i/>
          <w:iCs/>
          <w:color w:val="000000"/>
          <w:sz w:val="24"/>
          <w:szCs w:val="24"/>
        </w:rPr>
        <w:t>Developing English teacher: The role of mentorship in a reflective profession.</w:t>
      </w:r>
      <w:proofErr w:type="gramEnd"/>
      <w:r w:rsidRPr="00DB6904">
        <w:rPr>
          <w:rFonts w:ascii="Times New Roman" w:hAnsi="Times New Roman" w:cs="Times New Roman"/>
          <w:color w:val="222222"/>
          <w:sz w:val="24"/>
          <w:szCs w:val="24"/>
          <w:shd w:val="clear" w:color="auto" w:fill="FFFFFF"/>
        </w:rPr>
        <w:t xml:space="preserve"> </w:t>
      </w:r>
      <w:proofErr w:type="gramStart"/>
      <w:r w:rsidRPr="00DB6904">
        <w:rPr>
          <w:rFonts w:ascii="Times New Roman" w:hAnsi="Times New Roman" w:cs="Times New Roman"/>
          <w:color w:val="222222"/>
          <w:sz w:val="24"/>
          <w:szCs w:val="24"/>
          <w:shd w:val="clear" w:color="auto" w:fill="FFFFFF"/>
        </w:rPr>
        <w:t>McGraw-Hill Education (UK).</w:t>
      </w:r>
      <w:proofErr w:type="gramEnd"/>
      <w:r w:rsidRPr="00DB69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(pp. 91-114) </w:t>
      </w:r>
      <w:r w:rsidRPr="00DB6904">
        <w:rPr>
          <w:rFonts w:ascii="Times New Roman" w:hAnsi="Times New Roman" w:cs="Times New Roman"/>
          <w:color w:val="000000"/>
          <w:sz w:val="24"/>
          <w:szCs w:val="24"/>
        </w:rPr>
        <w:t>(Unit 1)</w:t>
      </w:r>
    </w:p>
    <w:p w:rsidR="00EB2BEE" w:rsidRPr="00DB6904" w:rsidRDefault="00EB2BEE" w:rsidP="00EB2BEE">
      <w:pPr>
        <w:spacing w:line="360" w:lineRule="auto"/>
        <w:ind w:left="720" w:hanging="720"/>
        <w:rPr>
          <w:rFonts w:ascii="Times New Roman" w:hAnsi="Times New Roman" w:cs="Times New Roman"/>
          <w:color w:val="000000"/>
          <w:sz w:val="24"/>
          <w:szCs w:val="24"/>
        </w:rPr>
      </w:pPr>
      <w:proofErr w:type="spellStart"/>
      <w:r w:rsidRPr="008F1C95">
        <w:rPr>
          <w:rFonts w:ascii="Times New Roman" w:hAnsi="Times New Roman" w:cs="Times New Roman"/>
          <w:color w:val="222222"/>
          <w:sz w:val="24"/>
          <w:szCs w:val="24"/>
          <w:shd w:val="clear" w:color="auto" w:fill="FFFFFF"/>
        </w:rPr>
        <w:t>Goodwyn</w:t>
      </w:r>
      <w:proofErr w:type="spellEnd"/>
      <w:r w:rsidRPr="008F1C95">
        <w:rPr>
          <w:rFonts w:ascii="Times New Roman" w:hAnsi="Times New Roman" w:cs="Times New Roman"/>
          <w:color w:val="222222"/>
          <w:sz w:val="24"/>
          <w:szCs w:val="24"/>
          <w:shd w:val="clear" w:color="auto" w:fill="FFFFFF"/>
        </w:rPr>
        <w:t xml:space="preserve">, A., Manuel, J., Roberts, R., </w:t>
      </w:r>
      <w:proofErr w:type="spellStart"/>
      <w:r w:rsidRPr="008F1C95">
        <w:rPr>
          <w:rFonts w:ascii="Times New Roman" w:hAnsi="Times New Roman" w:cs="Times New Roman"/>
          <w:color w:val="222222"/>
          <w:sz w:val="24"/>
          <w:szCs w:val="24"/>
          <w:shd w:val="clear" w:color="auto" w:fill="FFFFFF"/>
        </w:rPr>
        <w:t>Scherff</w:t>
      </w:r>
      <w:proofErr w:type="spellEnd"/>
      <w:r w:rsidRPr="008F1C95">
        <w:rPr>
          <w:rFonts w:ascii="Times New Roman" w:hAnsi="Times New Roman" w:cs="Times New Roman"/>
          <w:color w:val="222222"/>
          <w:sz w:val="24"/>
          <w:szCs w:val="24"/>
          <w:shd w:val="clear" w:color="auto" w:fill="FFFFFF"/>
        </w:rPr>
        <w:t xml:space="preserve">, L., Sawyer, W., </w:t>
      </w:r>
      <w:proofErr w:type="spellStart"/>
      <w:r w:rsidRPr="008F1C95">
        <w:rPr>
          <w:rFonts w:ascii="Times New Roman" w:hAnsi="Times New Roman" w:cs="Times New Roman"/>
          <w:color w:val="222222"/>
          <w:sz w:val="24"/>
          <w:szCs w:val="24"/>
          <w:shd w:val="clear" w:color="auto" w:fill="FFFFFF"/>
        </w:rPr>
        <w:t>Durrant</w:t>
      </w:r>
      <w:proofErr w:type="spellEnd"/>
      <w:r w:rsidRPr="008F1C95">
        <w:rPr>
          <w:rFonts w:ascii="Times New Roman" w:hAnsi="Times New Roman" w:cs="Times New Roman"/>
          <w:color w:val="222222"/>
          <w:sz w:val="24"/>
          <w:szCs w:val="24"/>
          <w:shd w:val="clear" w:color="auto" w:fill="FFFFFF"/>
        </w:rPr>
        <w:t xml:space="preserve">, C., &amp; </w:t>
      </w:r>
      <w:proofErr w:type="spellStart"/>
      <w:r w:rsidRPr="008F1C95">
        <w:rPr>
          <w:rFonts w:ascii="Times New Roman" w:hAnsi="Times New Roman" w:cs="Times New Roman"/>
          <w:color w:val="222222"/>
          <w:sz w:val="24"/>
          <w:szCs w:val="24"/>
          <w:shd w:val="clear" w:color="auto" w:fill="FFFFFF"/>
        </w:rPr>
        <w:t>Zancanella</w:t>
      </w:r>
      <w:proofErr w:type="spellEnd"/>
      <w:r w:rsidRPr="008F1C95">
        <w:rPr>
          <w:rFonts w:ascii="Times New Roman" w:hAnsi="Times New Roman" w:cs="Times New Roman"/>
          <w:color w:val="222222"/>
          <w:sz w:val="24"/>
          <w:szCs w:val="24"/>
          <w:shd w:val="clear" w:color="auto" w:fill="FFFFFF"/>
        </w:rPr>
        <w:t>, D. (Eds.). (2022). </w:t>
      </w:r>
      <w:r w:rsidRPr="008F1C95">
        <w:rPr>
          <w:rFonts w:ascii="Times New Roman" w:hAnsi="Times New Roman" w:cs="Times New Roman"/>
          <w:i/>
          <w:iCs/>
          <w:color w:val="222222"/>
          <w:sz w:val="24"/>
          <w:szCs w:val="24"/>
          <w:shd w:val="clear" w:color="auto" w:fill="FFFFFF"/>
        </w:rPr>
        <w:t>International Perspectives on English Teacher Development: From Initial Teacher Education to Highly Accomplished Professional</w:t>
      </w:r>
      <w:r w:rsidRPr="008F1C95">
        <w:rPr>
          <w:rFonts w:ascii="Times New Roman" w:hAnsi="Times New Roman" w:cs="Times New Roman"/>
          <w:color w:val="222222"/>
          <w:sz w:val="24"/>
          <w:szCs w:val="24"/>
          <w:shd w:val="clear" w:color="auto" w:fill="FFFFFF"/>
        </w:rPr>
        <w:t xml:space="preserve">. </w:t>
      </w:r>
      <w:proofErr w:type="gramStart"/>
      <w:r w:rsidRPr="008F1C95">
        <w:rPr>
          <w:rFonts w:ascii="Times New Roman" w:hAnsi="Times New Roman" w:cs="Times New Roman"/>
          <w:color w:val="222222"/>
          <w:sz w:val="24"/>
          <w:szCs w:val="24"/>
          <w:shd w:val="clear" w:color="auto" w:fill="FFFFFF"/>
        </w:rPr>
        <w:t>Taylor &amp; Francis.</w:t>
      </w:r>
      <w:proofErr w:type="gramEnd"/>
      <w:r w:rsidRPr="008F1C95">
        <w:rPr>
          <w:rFonts w:ascii="Times New Roman" w:hAnsi="Times New Roman" w:cs="Times New Roman"/>
          <w:color w:val="222222"/>
          <w:sz w:val="24"/>
          <w:szCs w:val="24"/>
          <w:shd w:val="clear" w:color="auto" w:fill="FFFFFF"/>
        </w:rPr>
        <w:t xml:space="preserve"> (pp. 294-306) </w:t>
      </w:r>
      <w:r w:rsidRPr="008F1C95">
        <w:rPr>
          <w:rFonts w:ascii="Times New Roman" w:hAnsi="Times New Roman" w:cs="Times New Roman"/>
          <w:color w:val="000000"/>
          <w:sz w:val="24"/>
          <w:szCs w:val="24"/>
        </w:rPr>
        <w:t>(Unit 1)</w:t>
      </w:r>
    </w:p>
    <w:p w:rsidR="00EB2BEE" w:rsidRPr="00DB6904" w:rsidRDefault="00EB2BEE" w:rsidP="00EB2BEE">
      <w:pPr>
        <w:spacing w:line="360" w:lineRule="auto"/>
        <w:ind w:left="720" w:hanging="720"/>
        <w:rPr>
          <w:rFonts w:ascii="Times New Roman" w:hAnsi="Times New Roman" w:cs="Times New Roman"/>
          <w:color w:val="000000"/>
          <w:sz w:val="24"/>
          <w:szCs w:val="24"/>
        </w:rPr>
      </w:pPr>
      <w:bookmarkStart w:id="1" w:name="_Hlk119565680"/>
      <w:proofErr w:type="gramStart"/>
      <w:r w:rsidRPr="00DB6904">
        <w:rPr>
          <w:rFonts w:ascii="Times New Roman" w:hAnsi="Times New Roman" w:cs="Times New Roman"/>
          <w:color w:val="000000"/>
          <w:sz w:val="24"/>
          <w:szCs w:val="24"/>
        </w:rPr>
        <w:t>Head, K &amp; Taylor, P. (1997).</w:t>
      </w:r>
      <w:proofErr w:type="gramEnd"/>
      <w:r w:rsidRPr="00DB6904">
        <w:rPr>
          <w:rFonts w:ascii="Times New Roman" w:hAnsi="Times New Roman" w:cs="Times New Roman"/>
          <w:color w:val="000000"/>
          <w:sz w:val="24"/>
          <w:szCs w:val="24"/>
        </w:rPr>
        <w:t xml:space="preserve"> </w:t>
      </w:r>
      <w:proofErr w:type="gramStart"/>
      <w:r w:rsidRPr="00DB6904">
        <w:rPr>
          <w:rFonts w:ascii="Times New Roman" w:hAnsi="Times New Roman" w:cs="Times New Roman"/>
          <w:i/>
          <w:iCs/>
          <w:color w:val="000000"/>
          <w:sz w:val="24"/>
          <w:szCs w:val="24"/>
        </w:rPr>
        <w:t>Readings in teacher development</w:t>
      </w:r>
      <w:r w:rsidRPr="00DB6904">
        <w:rPr>
          <w:rFonts w:ascii="Times New Roman" w:hAnsi="Times New Roman" w:cs="Times New Roman"/>
          <w:color w:val="000000"/>
          <w:sz w:val="24"/>
          <w:szCs w:val="24"/>
        </w:rPr>
        <w:t>.</w:t>
      </w:r>
      <w:proofErr w:type="gramEnd"/>
      <w:r w:rsidRPr="00DB6904">
        <w:rPr>
          <w:rFonts w:ascii="Times New Roman" w:hAnsi="Times New Roman" w:cs="Times New Roman"/>
          <w:color w:val="000000"/>
          <w:sz w:val="24"/>
          <w:szCs w:val="24"/>
        </w:rPr>
        <w:t xml:space="preserve"> </w:t>
      </w:r>
      <w:proofErr w:type="gramStart"/>
      <w:r w:rsidRPr="00DB6904">
        <w:rPr>
          <w:rFonts w:ascii="Times New Roman" w:hAnsi="Times New Roman" w:cs="Times New Roman"/>
          <w:color w:val="0F1111"/>
          <w:sz w:val="24"/>
          <w:szCs w:val="24"/>
          <w:shd w:val="clear" w:color="auto" w:fill="FFFFFF"/>
        </w:rPr>
        <w:t>Macmillan Education.</w:t>
      </w:r>
      <w:proofErr w:type="gramEnd"/>
      <w:r w:rsidRPr="00DB6904">
        <w:rPr>
          <w:rFonts w:ascii="Times New Roman" w:hAnsi="Times New Roman" w:cs="Times New Roman"/>
          <w:color w:val="0F1111"/>
          <w:sz w:val="24"/>
          <w:szCs w:val="24"/>
          <w:shd w:val="clear" w:color="auto" w:fill="FFFFFF"/>
        </w:rPr>
        <w:t xml:space="preserve"> </w:t>
      </w:r>
      <w:r w:rsidRPr="00DB6904">
        <w:rPr>
          <w:rFonts w:ascii="Times New Roman" w:hAnsi="Times New Roman" w:cs="Times New Roman"/>
          <w:color w:val="000000"/>
          <w:sz w:val="24"/>
          <w:szCs w:val="24"/>
        </w:rPr>
        <w:t xml:space="preserve"> (Unit 1, 2, 4)</w:t>
      </w:r>
    </w:p>
    <w:bookmarkEnd w:id="1"/>
    <w:p w:rsidR="00EB2BEE" w:rsidRPr="00DB6904" w:rsidRDefault="00EB2BEE" w:rsidP="00EB2BEE">
      <w:pPr>
        <w:spacing w:line="360" w:lineRule="auto"/>
        <w:ind w:left="720" w:hanging="720"/>
        <w:rPr>
          <w:rFonts w:ascii="Times New Roman" w:hAnsi="Times New Roman" w:cs="Times New Roman"/>
          <w:sz w:val="24"/>
          <w:szCs w:val="24"/>
        </w:rPr>
      </w:pPr>
      <w:proofErr w:type="gramStart"/>
      <w:r w:rsidRPr="00DB6904">
        <w:rPr>
          <w:rFonts w:ascii="Times New Roman" w:hAnsi="Times New Roman" w:cs="Times New Roman"/>
          <w:sz w:val="24"/>
          <w:szCs w:val="24"/>
        </w:rPr>
        <w:t>Hiver, P., Kim, T.Y., &amp; Kim, Y. (2018).</w:t>
      </w:r>
      <w:proofErr w:type="gramEnd"/>
      <w:r w:rsidRPr="00DB6904">
        <w:rPr>
          <w:rFonts w:ascii="Times New Roman" w:hAnsi="Times New Roman" w:cs="Times New Roman"/>
          <w:sz w:val="24"/>
          <w:szCs w:val="24"/>
        </w:rPr>
        <w:t xml:space="preserve"> </w:t>
      </w:r>
      <w:proofErr w:type="gramStart"/>
      <w:r w:rsidRPr="00DB6904">
        <w:rPr>
          <w:rFonts w:ascii="Times New Roman" w:hAnsi="Times New Roman" w:cs="Times New Roman"/>
          <w:sz w:val="24"/>
          <w:szCs w:val="24"/>
        </w:rPr>
        <w:t>Language teacher motivation.</w:t>
      </w:r>
      <w:proofErr w:type="gramEnd"/>
      <w:r w:rsidRPr="00DB6904">
        <w:rPr>
          <w:rFonts w:ascii="Times New Roman" w:hAnsi="Times New Roman" w:cs="Times New Roman"/>
          <w:sz w:val="24"/>
          <w:szCs w:val="24"/>
        </w:rPr>
        <w:t xml:space="preserve"> </w:t>
      </w:r>
      <w:proofErr w:type="gramStart"/>
      <w:r w:rsidRPr="00DB6904">
        <w:rPr>
          <w:rFonts w:ascii="Times New Roman" w:hAnsi="Times New Roman" w:cs="Times New Roman"/>
          <w:sz w:val="24"/>
          <w:szCs w:val="24"/>
        </w:rPr>
        <w:t xml:space="preserve">In S. Mercer &amp; A. </w:t>
      </w:r>
      <w:proofErr w:type="spellStart"/>
      <w:r w:rsidRPr="00DB6904">
        <w:rPr>
          <w:rFonts w:ascii="Times New Roman" w:hAnsi="Times New Roman" w:cs="Times New Roman"/>
          <w:sz w:val="24"/>
          <w:szCs w:val="24"/>
        </w:rPr>
        <w:t>Kostoulas</w:t>
      </w:r>
      <w:proofErr w:type="spellEnd"/>
      <w:r w:rsidRPr="00DB6904">
        <w:rPr>
          <w:rFonts w:ascii="Times New Roman" w:hAnsi="Times New Roman" w:cs="Times New Roman"/>
          <w:sz w:val="24"/>
          <w:szCs w:val="24"/>
        </w:rPr>
        <w:t xml:space="preserve"> (Eds.), </w:t>
      </w:r>
      <w:r w:rsidRPr="00DB6904">
        <w:rPr>
          <w:rFonts w:ascii="Times New Roman" w:hAnsi="Times New Roman" w:cs="Times New Roman"/>
          <w:i/>
          <w:iCs/>
          <w:sz w:val="24"/>
          <w:szCs w:val="24"/>
        </w:rPr>
        <w:t>Language teacher psychology</w:t>
      </w:r>
      <w:r w:rsidRPr="00DB6904">
        <w:rPr>
          <w:rFonts w:ascii="Times New Roman" w:hAnsi="Times New Roman" w:cs="Times New Roman"/>
          <w:sz w:val="24"/>
          <w:szCs w:val="24"/>
        </w:rPr>
        <w:t xml:space="preserve"> (pp. 18–33).</w:t>
      </w:r>
      <w:proofErr w:type="gramEnd"/>
      <w:r w:rsidRPr="00DB6904">
        <w:rPr>
          <w:rFonts w:ascii="Times New Roman" w:hAnsi="Times New Roman" w:cs="Times New Roman"/>
          <w:sz w:val="24"/>
          <w:szCs w:val="24"/>
        </w:rPr>
        <w:t xml:space="preserve"> Bristol, England: Multilingual Matters. (Unit 2)</w:t>
      </w:r>
    </w:p>
    <w:p w:rsidR="00EB2BEE" w:rsidRPr="00DB6904" w:rsidRDefault="00EB2BEE" w:rsidP="00EB2BEE">
      <w:pPr>
        <w:spacing w:line="360" w:lineRule="auto"/>
        <w:ind w:left="720" w:hanging="720"/>
        <w:rPr>
          <w:rFonts w:ascii="Times New Roman" w:hAnsi="Times New Roman" w:cs="Times New Roman"/>
          <w:sz w:val="24"/>
          <w:szCs w:val="24"/>
        </w:rPr>
      </w:pPr>
      <w:bookmarkStart w:id="2" w:name="_Hlk119567322"/>
      <w:proofErr w:type="spellStart"/>
      <w:r w:rsidRPr="00DB6904">
        <w:rPr>
          <w:rFonts w:ascii="Times New Roman" w:hAnsi="Times New Roman" w:cs="Times New Roman"/>
          <w:sz w:val="24"/>
          <w:szCs w:val="24"/>
          <w:shd w:val="clear" w:color="auto" w:fill="FFFFFF"/>
        </w:rPr>
        <w:t>Huberman</w:t>
      </w:r>
      <w:proofErr w:type="spellEnd"/>
      <w:r w:rsidRPr="00DB6904">
        <w:rPr>
          <w:rFonts w:ascii="Times New Roman" w:hAnsi="Times New Roman" w:cs="Times New Roman"/>
          <w:sz w:val="24"/>
          <w:szCs w:val="24"/>
          <w:shd w:val="clear" w:color="auto" w:fill="FFFFFF"/>
        </w:rPr>
        <w:t xml:space="preserve">, M.A. (1993). </w:t>
      </w:r>
      <w:proofErr w:type="gramStart"/>
      <w:r w:rsidRPr="00DB6904">
        <w:rPr>
          <w:rFonts w:ascii="Times New Roman" w:hAnsi="Times New Roman" w:cs="Times New Roman"/>
          <w:i/>
          <w:iCs/>
          <w:sz w:val="24"/>
          <w:szCs w:val="24"/>
          <w:shd w:val="clear" w:color="auto" w:fill="FFFFFF"/>
        </w:rPr>
        <w:t>The lives of teachers</w:t>
      </w:r>
      <w:r w:rsidRPr="00DB6904">
        <w:rPr>
          <w:rFonts w:ascii="Times New Roman" w:hAnsi="Times New Roman" w:cs="Times New Roman"/>
          <w:sz w:val="24"/>
          <w:szCs w:val="24"/>
          <w:shd w:val="clear" w:color="auto" w:fill="FFFFFF"/>
        </w:rPr>
        <w:t>.</w:t>
      </w:r>
      <w:proofErr w:type="gramEnd"/>
      <w:r w:rsidRPr="00DB6904">
        <w:rPr>
          <w:rFonts w:ascii="Times New Roman" w:hAnsi="Times New Roman" w:cs="Times New Roman"/>
          <w:sz w:val="24"/>
          <w:szCs w:val="24"/>
          <w:shd w:val="clear" w:color="auto" w:fill="FFFFFF"/>
        </w:rPr>
        <w:t xml:space="preserve"> New York: Teachers College Press.</w:t>
      </w:r>
      <w:r w:rsidRPr="00DB6904">
        <w:rPr>
          <w:rFonts w:ascii="Times New Roman" w:hAnsi="Times New Roman" w:cs="Times New Roman"/>
          <w:sz w:val="24"/>
          <w:szCs w:val="24"/>
        </w:rPr>
        <w:t xml:space="preserve"> </w:t>
      </w:r>
      <w:proofErr w:type="spellStart"/>
      <w:r w:rsidRPr="00DB6904">
        <w:rPr>
          <w:rFonts w:ascii="Times New Roman" w:hAnsi="Times New Roman" w:cs="Times New Roman"/>
          <w:sz w:val="24"/>
          <w:szCs w:val="24"/>
        </w:rPr>
        <w:t>Huberman</w:t>
      </w:r>
      <w:proofErr w:type="spellEnd"/>
      <w:r w:rsidRPr="00DB6904">
        <w:rPr>
          <w:rFonts w:ascii="Times New Roman" w:hAnsi="Times New Roman" w:cs="Times New Roman"/>
          <w:sz w:val="24"/>
          <w:szCs w:val="24"/>
        </w:rPr>
        <w:t xml:space="preserve"> (1993, pp. 3-12) (Unit 1)</w:t>
      </w:r>
    </w:p>
    <w:bookmarkEnd w:id="2"/>
    <w:p w:rsidR="00EB2BEE" w:rsidRDefault="00EB2BEE" w:rsidP="00EB2BEE">
      <w:pPr>
        <w:spacing w:line="360" w:lineRule="auto"/>
        <w:ind w:left="720" w:hanging="720"/>
        <w:rPr>
          <w:rFonts w:ascii="Times New Roman" w:hAnsi="Times New Roman" w:cs="Times New Roman"/>
          <w:sz w:val="24"/>
          <w:szCs w:val="24"/>
        </w:rPr>
      </w:pPr>
      <w:proofErr w:type="spellStart"/>
      <w:proofErr w:type="gramStart"/>
      <w:r w:rsidRPr="00DB6904">
        <w:rPr>
          <w:rFonts w:ascii="Times New Roman" w:hAnsi="Times New Roman" w:cs="Times New Roman"/>
          <w:color w:val="000000"/>
          <w:sz w:val="24"/>
          <w:szCs w:val="24"/>
        </w:rPr>
        <w:t>Kaya</w:t>
      </w:r>
      <w:proofErr w:type="spellEnd"/>
      <w:r w:rsidRPr="00DB6904">
        <w:rPr>
          <w:rFonts w:ascii="Times New Roman" w:hAnsi="Times New Roman" w:cs="Times New Roman"/>
          <w:color w:val="000000"/>
          <w:sz w:val="24"/>
          <w:szCs w:val="24"/>
        </w:rPr>
        <w:t xml:space="preserve">, M.H. &amp; </w:t>
      </w:r>
      <w:proofErr w:type="spellStart"/>
      <w:r w:rsidRPr="00DB6904">
        <w:rPr>
          <w:rFonts w:ascii="Times New Roman" w:hAnsi="Times New Roman" w:cs="Times New Roman"/>
          <w:color w:val="000000"/>
          <w:sz w:val="24"/>
          <w:szCs w:val="24"/>
        </w:rPr>
        <w:t>Dikilitas</w:t>
      </w:r>
      <w:proofErr w:type="spellEnd"/>
      <w:r w:rsidRPr="00DB6904">
        <w:rPr>
          <w:rFonts w:ascii="Times New Roman" w:hAnsi="Times New Roman" w:cs="Times New Roman"/>
          <w:color w:val="000000"/>
          <w:sz w:val="24"/>
          <w:szCs w:val="24"/>
        </w:rPr>
        <w:t>, K. (2019).</w:t>
      </w:r>
      <w:proofErr w:type="gramEnd"/>
      <w:r w:rsidRPr="00DB6904">
        <w:rPr>
          <w:rFonts w:ascii="Times New Roman" w:hAnsi="Times New Roman" w:cs="Times New Roman"/>
          <w:color w:val="000000"/>
          <w:sz w:val="24"/>
          <w:szCs w:val="24"/>
        </w:rPr>
        <w:t xml:space="preserve"> Constructing, reconstructing and developing teacher identity in supportive contexts. </w:t>
      </w:r>
      <w:r w:rsidRPr="00DB6904">
        <w:rPr>
          <w:rFonts w:ascii="Times New Roman" w:hAnsi="Times New Roman" w:cs="Times New Roman"/>
          <w:i/>
          <w:iCs/>
          <w:color w:val="000000"/>
          <w:sz w:val="24"/>
          <w:szCs w:val="24"/>
        </w:rPr>
        <w:t>Asian EFL Journal</w:t>
      </w:r>
      <w:r w:rsidRPr="00DB6904">
        <w:rPr>
          <w:rFonts w:ascii="Times New Roman" w:hAnsi="Times New Roman" w:cs="Times New Roman"/>
          <w:color w:val="000000"/>
          <w:sz w:val="24"/>
          <w:szCs w:val="24"/>
        </w:rPr>
        <w:t xml:space="preserve">, 1 (21), 56-81. </w:t>
      </w:r>
      <w:r w:rsidRPr="00DB6904">
        <w:rPr>
          <w:rFonts w:ascii="Times New Roman" w:hAnsi="Times New Roman" w:cs="Times New Roman"/>
          <w:sz w:val="24"/>
          <w:szCs w:val="24"/>
        </w:rPr>
        <w:t>(Unit 2)</w:t>
      </w:r>
    </w:p>
    <w:p w:rsidR="00EB2BEE" w:rsidRPr="00DB6904" w:rsidRDefault="00EB2BEE" w:rsidP="00EB2BEE">
      <w:pPr>
        <w:spacing w:line="360" w:lineRule="auto"/>
        <w:ind w:left="720" w:hanging="720"/>
        <w:rPr>
          <w:rFonts w:ascii="Times New Roman" w:hAnsi="Times New Roman" w:cs="Times New Roman"/>
          <w:color w:val="1155CC"/>
          <w:sz w:val="24"/>
          <w:szCs w:val="24"/>
          <w:u w:val="single"/>
        </w:rPr>
      </w:pPr>
      <w:proofErr w:type="spellStart"/>
      <w:proofErr w:type="gramStart"/>
      <w:r w:rsidRPr="00DB6904">
        <w:rPr>
          <w:rFonts w:ascii="Times New Roman" w:hAnsi="Times New Roman" w:cs="Times New Roman"/>
          <w:color w:val="000000"/>
          <w:sz w:val="24"/>
          <w:szCs w:val="24"/>
        </w:rPr>
        <w:t>Pachauri</w:t>
      </w:r>
      <w:proofErr w:type="spellEnd"/>
      <w:r w:rsidRPr="00DB6904">
        <w:rPr>
          <w:rFonts w:ascii="Times New Roman" w:hAnsi="Times New Roman" w:cs="Times New Roman"/>
          <w:color w:val="000000"/>
          <w:sz w:val="24"/>
          <w:szCs w:val="24"/>
        </w:rPr>
        <w:t xml:space="preserve">, D. &amp; </w:t>
      </w:r>
      <w:proofErr w:type="spellStart"/>
      <w:r w:rsidRPr="00DB6904">
        <w:rPr>
          <w:rFonts w:ascii="Times New Roman" w:hAnsi="Times New Roman" w:cs="Times New Roman"/>
          <w:color w:val="000000"/>
          <w:sz w:val="24"/>
          <w:szCs w:val="24"/>
        </w:rPr>
        <w:t>Yadav</w:t>
      </w:r>
      <w:proofErr w:type="spellEnd"/>
      <w:r w:rsidRPr="00DB6904">
        <w:rPr>
          <w:rFonts w:ascii="Times New Roman" w:hAnsi="Times New Roman" w:cs="Times New Roman"/>
          <w:color w:val="000000"/>
          <w:sz w:val="24"/>
          <w:szCs w:val="24"/>
        </w:rPr>
        <w:t>, A. (2014).</w:t>
      </w:r>
      <w:proofErr w:type="gramEnd"/>
      <w:r w:rsidRPr="00DB6904">
        <w:rPr>
          <w:rFonts w:ascii="Times New Roman" w:hAnsi="Times New Roman" w:cs="Times New Roman"/>
          <w:color w:val="000000"/>
          <w:sz w:val="24"/>
          <w:szCs w:val="24"/>
        </w:rPr>
        <w:t xml:space="preserve"> Importance of soft skills in teacher education </w:t>
      </w:r>
      <w:proofErr w:type="spellStart"/>
      <w:r w:rsidRPr="00DB6904">
        <w:rPr>
          <w:rFonts w:ascii="Times New Roman" w:hAnsi="Times New Roman" w:cs="Times New Roman"/>
          <w:color w:val="000000"/>
          <w:sz w:val="24"/>
          <w:szCs w:val="24"/>
        </w:rPr>
        <w:t>programme</w:t>
      </w:r>
      <w:proofErr w:type="spellEnd"/>
      <w:r w:rsidRPr="00DB6904">
        <w:rPr>
          <w:rFonts w:ascii="Times New Roman" w:hAnsi="Times New Roman" w:cs="Times New Roman"/>
          <w:color w:val="000000"/>
          <w:sz w:val="24"/>
          <w:szCs w:val="24"/>
        </w:rPr>
        <w:t xml:space="preserve">, </w:t>
      </w:r>
      <w:r w:rsidRPr="00DB6904">
        <w:rPr>
          <w:rFonts w:ascii="Times New Roman" w:hAnsi="Times New Roman" w:cs="Times New Roman"/>
          <w:i/>
          <w:iCs/>
          <w:color w:val="000000"/>
          <w:sz w:val="24"/>
          <w:szCs w:val="24"/>
        </w:rPr>
        <w:t>International journal of education research and technology</w:t>
      </w:r>
      <w:r w:rsidRPr="00DB6904">
        <w:rPr>
          <w:rFonts w:ascii="Times New Roman" w:hAnsi="Times New Roman" w:cs="Times New Roman"/>
          <w:color w:val="000000"/>
          <w:sz w:val="24"/>
          <w:szCs w:val="24"/>
        </w:rPr>
        <w:t>, Vol. 5, [1], retrieved from</w:t>
      </w:r>
      <w:hyperlink r:id="rId8" w:history="1">
        <w:r w:rsidRPr="00DB6904">
          <w:rPr>
            <w:rFonts w:ascii="Times New Roman" w:hAnsi="Times New Roman" w:cs="Times New Roman"/>
            <w:color w:val="000000"/>
            <w:sz w:val="24"/>
            <w:szCs w:val="24"/>
          </w:rPr>
          <w:t xml:space="preserve"> </w:t>
        </w:r>
        <w:r w:rsidRPr="00DB6904">
          <w:rPr>
            <w:rFonts w:ascii="Times New Roman" w:hAnsi="Times New Roman" w:cs="Times New Roman"/>
            <w:color w:val="1155CC"/>
            <w:sz w:val="24"/>
            <w:szCs w:val="24"/>
            <w:u w:val="single"/>
          </w:rPr>
          <w:t>http://soeagra.com/ijert/ijertmarch2014/5.pdf</w:t>
        </w:r>
      </w:hyperlink>
      <w:r w:rsidRPr="00DB6904">
        <w:rPr>
          <w:rFonts w:ascii="Times New Roman" w:hAnsi="Times New Roman" w:cs="Times New Roman"/>
          <w:color w:val="1155CC"/>
          <w:sz w:val="24"/>
          <w:szCs w:val="24"/>
          <w:u w:val="single"/>
        </w:rPr>
        <w:t xml:space="preserve"> </w:t>
      </w:r>
      <w:r w:rsidRPr="00DB6904">
        <w:rPr>
          <w:rFonts w:ascii="Times New Roman" w:hAnsi="Times New Roman" w:cs="Times New Roman"/>
          <w:sz w:val="24"/>
          <w:szCs w:val="24"/>
        </w:rPr>
        <w:t>(Unit 2)</w:t>
      </w:r>
    </w:p>
    <w:p w:rsidR="00EB2BEE" w:rsidRPr="00DB6904" w:rsidRDefault="00EB2BEE" w:rsidP="00EB2BEE">
      <w:pPr>
        <w:spacing w:line="360" w:lineRule="auto"/>
        <w:ind w:left="720" w:hanging="720"/>
        <w:rPr>
          <w:rFonts w:ascii="Times New Roman" w:hAnsi="Times New Roman" w:cs="Times New Roman"/>
          <w:color w:val="000000"/>
          <w:sz w:val="24"/>
          <w:szCs w:val="24"/>
        </w:rPr>
      </w:pPr>
      <w:proofErr w:type="gramStart"/>
      <w:r w:rsidRPr="00DB6904">
        <w:rPr>
          <w:rFonts w:ascii="Times New Roman" w:hAnsi="Times New Roman" w:cs="Times New Roman"/>
          <w:color w:val="000000"/>
          <w:sz w:val="24"/>
          <w:szCs w:val="24"/>
        </w:rPr>
        <w:t>Richards, J. &amp; Farrell, T.S.C. (2005).</w:t>
      </w:r>
      <w:proofErr w:type="gramEnd"/>
      <w:r w:rsidRPr="00DB6904">
        <w:rPr>
          <w:rFonts w:ascii="Times New Roman" w:hAnsi="Times New Roman" w:cs="Times New Roman"/>
          <w:color w:val="000000"/>
          <w:sz w:val="24"/>
          <w:szCs w:val="24"/>
        </w:rPr>
        <w:t xml:space="preserve"> </w:t>
      </w:r>
      <w:proofErr w:type="gramStart"/>
      <w:r w:rsidRPr="00DB6904">
        <w:rPr>
          <w:rFonts w:ascii="Times New Roman" w:hAnsi="Times New Roman" w:cs="Times New Roman"/>
          <w:i/>
          <w:iCs/>
          <w:color w:val="000000"/>
          <w:sz w:val="24"/>
          <w:szCs w:val="24"/>
        </w:rPr>
        <w:t>Professional development for language teachers</w:t>
      </w:r>
      <w:r w:rsidRPr="00DB6904">
        <w:rPr>
          <w:rFonts w:ascii="Times New Roman" w:hAnsi="Times New Roman" w:cs="Times New Roman"/>
          <w:color w:val="000000"/>
          <w:sz w:val="24"/>
          <w:szCs w:val="24"/>
        </w:rPr>
        <w:t>.</w:t>
      </w:r>
      <w:proofErr w:type="gramEnd"/>
      <w:r w:rsidRPr="00DB6904">
        <w:rPr>
          <w:rFonts w:ascii="Times New Roman" w:hAnsi="Times New Roman" w:cs="Times New Roman"/>
          <w:color w:val="000000"/>
          <w:sz w:val="24"/>
          <w:szCs w:val="24"/>
        </w:rPr>
        <w:t xml:space="preserve"> Cambridge: CUP. </w:t>
      </w:r>
      <w:r w:rsidRPr="00DB6904">
        <w:rPr>
          <w:rFonts w:ascii="Times New Roman" w:hAnsi="Times New Roman" w:cs="Times New Roman"/>
          <w:sz w:val="24"/>
          <w:szCs w:val="24"/>
        </w:rPr>
        <w:t>(Unit 1, 4)</w:t>
      </w:r>
    </w:p>
    <w:p w:rsidR="00EB2BEE" w:rsidRPr="00DB6904" w:rsidRDefault="00EB2BEE" w:rsidP="00EB2BEE">
      <w:pPr>
        <w:spacing w:after="0" w:line="360" w:lineRule="auto"/>
        <w:ind w:left="720" w:hanging="720"/>
        <w:jc w:val="both"/>
        <w:rPr>
          <w:rFonts w:ascii="Times New Roman" w:hAnsi="Times New Roman" w:cs="Times New Roman"/>
          <w:color w:val="000000"/>
          <w:sz w:val="24"/>
          <w:szCs w:val="24"/>
        </w:rPr>
      </w:pPr>
      <w:proofErr w:type="gramStart"/>
      <w:r w:rsidRPr="00DB6904">
        <w:rPr>
          <w:rFonts w:ascii="Times New Roman" w:hAnsi="Times New Roman" w:cs="Times New Roman"/>
          <w:color w:val="222222"/>
          <w:sz w:val="24"/>
          <w:szCs w:val="24"/>
          <w:shd w:val="clear" w:color="auto" w:fill="FFFFFF"/>
        </w:rPr>
        <w:t xml:space="preserve">Richards, J. C., &amp; </w:t>
      </w:r>
      <w:proofErr w:type="spellStart"/>
      <w:r w:rsidRPr="00DB6904">
        <w:rPr>
          <w:rFonts w:ascii="Times New Roman" w:hAnsi="Times New Roman" w:cs="Times New Roman"/>
          <w:color w:val="222222"/>
          <w:sz w:val="24"/>
          <w:szCs w:val="24"/>
          <w:shd w:val="clear" w:color="auto" w:fill="FFFFFF"/>
        </w:rPr>
        <w:t>Renandya</w:t>
      </w:r>
      <w:proofErr w:type="spellEnd"/>
      <w:r w:rsidRPr="00DB6904">
        <w:rPr>
          <w:rFonts w:ascii="Times New Roman" w:hAnsi="Times New Roman" w:cs="Times New Roman"/>
          <w:color w:val="222222"/>
          <w:sz w:val="24"/>
          <w:szCs w:val="24"/>
          <w:shd w:val="clear" w:color="auto" w:fill="FFFFFF"/>
        </w:rPr>
        <w:t>, W. A. (Eds.).</w:t>
      </w:r>
      <w:proofErr w:type="gramEnd"/>
      <w:r w:rsidRPr="00DB6904">
        <w:rPr>
          <w:rFonts w:ascii="Times New Roman" w:hAnsi="Times New Roman" w:cs="Times New Roman"/>
          <w:color w:val="222222"/>
          <w:sz w:val="24"/>
          <w:szCs w:val="24"/>
          <w:shd w:val="clear" w:color="auto" w:fill="FFFFFF"/>
        </w:rPr>
        <w:t xml:space="preserve"> (2002). </w:t>
      </w:r>
      <w:r w:rsidRPr="00DB6904">
        <w:rPr>
          <w:rFonts w:ascii="Times New Roman" w:hAnsi="Times New Roman" w:cs="Times New Roman"/>
          <w:i/>
          <w:iCs/>
          <w:color w:val="222222"/>
          <w:sz w:val="24"/>
          <w:szCs w:val="24"/>
          <w:shd w:val="clear" w:color="auto" w:fill="FFFFFF"/>
        </w:rPr>
        <w:t>Methodology in language teaching: An anthology of current practice</w:t>
      </w:r>
      <w:r w:rsidRPr="00DB6904">
        <w:rPr>
          <w:rFonts w:ascii="Times New Roman" w:hAnsi="Times New Roman" w:cs="Times New Roman"/>
          <w:color w:val="222222"/>
          <w:sz w:val="24"/>
          <w:szCs w:val="24"/>
          <w:shd w:val="clear" w:color="auto" w:fill="FFFFFF"/>
        </w:rPr>
        <w:t>. Cambridge university press</w:t>
      </w:r>
      <w:proofErr w:type="gramStart"/>
      <w:r w:rsidRPr="00DB6904">
        <w:rPr>
          <w:rFonts w:ascii="Times New Roman" w:hAnsi="Times New Roman" w:cs="Times New Roman"/>
          <w:color w:val="222222"/>
          <w:sz w:val="24"/>
          <w:szCs w:val="24"/>
          <w:shd w:val="clear" w:color="auto" w:fill="FFFFFF"/>
        </w:rPr>
        <w:t>.</w:t>
      </w:r>
      <w:r w:rsidRPr="00DB6904">
        <w:rPr>
          <w:rFonts w:ascii="Times New Roman" w:hAnsi="Times New Roman" w:cs="Times New Roman"/>
          <w:color w:val="232323"/>
          <w:sz w:val="24"/>
          <w:szCs w:val="24"/>
          <w:shd w:val="clear" w:color="auto" w:fill="FFFFFF"/>
        </w:rPr>
        <w:t>.</w:t>
      </w:r>
      <w:proofErr w:type="gramEnd"/>
      <w:r w:rsidRPr="00DB6904">
        <w:rPr>
          <w:rFonts w:ascii="Times New Roman" w:hAnsi="Times New Roman" w:cs="Times New Roman"/>
          <w:sz w:val="24"/>
          <w:szCs w:val="24"/>
        </w:rPr>
        <w:t xml:space="preserve"> </w:t>
      </w:r>
      <w:r w:rsidRPr="00DB6904">
        <w:rPr>
          <w:rFonts w:ascii="Times New Roman" w:hAnsi="Times New Roman" w:cs="Times New Roman"/>
          <w:color w:val="000000"/>
          <w:sz w:val="24"/>
          <w:szCs w:val="24"/>
        </w:rPr>
        <w:t>(pp. 388-392) (Unit 1)</w:t>
      </w:r>
    </w:p>
    <w:p w:rsidR="00EB2BEE" w:rsidRPr="00DB6904" w:rsidRDefault="00EB2BEE" w:rsidP="00EB2BEE">
      <w:pPr>
        <w:spacing w:line="360" w:lineRule="auto"/>
        <w:ind w:left="720" w:hanging="720"/>
        <w:rPr>
          <w:rFonts w:ascii="Times New Roman" w:hAnsi="Times New Roman" w:cs="Times New Roman"/>
          <w:color w:val="000000"/>
          <w:sz w:val="24"/>
          <w:szCs w:val="24"/>
        </w:rPr>
      </w:pPr>
      <w:proofErr w:type="gramStart"/>
      <w:r w:rsidRPr="00DB6904">
        <w:rPr>
          <w:rFonts w:ascii="Times New Roman" w:hAnsi="Times New Roman" w:cs="Times New Roman"/>
          <w:color w:val="000000"/>
          <w:sz w:val="24"/>
          <w:szCs w:val="24"/>
        </w:rPr>
        <w:t>Richards, J.C. &amp; Lockhart, C. (2005).</w:t>
      </w:r>
      <w:proofErr w:type="gramEnd"/>
      <w:r w:rsidRPr="00DB6904">
        <w:rPr>
          <w:rFonts w:ascii="Times New Roman" w:hAnsi="Times New Roman" w:cs="Times New Roman"/>
          <w:color w:val="000000"/>
          <w:sz w:val="24"/>
          <w:szCs w:val="24"/>
        </w:rPr>
        <w:t xml:space="preserve"> </w:t>
      </w:r>
      <w:proofErr w:type="gramStart"/>
      <w:r w:rsidRPr="00DB6904">
        <w:rPr>
          <w:rFonts w:ascii="Times New Roman" w:hAnsi="Times New Roman" w:cs="Times New Roman"/>
          <w:i/>
          <w:iCs/>
          <w:color w:val="000000"/>
          <w:sz w:val="24"/>
          <w:szCs w:val="24"/>
        </w:rPr>
        <w:t>Reflective teaching in a second language classroom</w:t>
      </w:r>
      <w:r w:rsidRPr="00DB6904">
        <w:rPr>
          <w:rFonts w:ascii="Times New Roman" w:hAnsi="Times New Roman" w:cs="Times New Roman"/>
          <w:color w:val="000000"/>
          <w:sz w:val="24"/>
          <w:szCs w:val="24"/>
        </w:rPr>
        <w:t>.</w:t>
      </w:r>
      <w:proofErr w:type="gramEnd"/>
      <w:r w:rsidRPr="00DB6904">
        <w:rPr>
          <w:rFonts w:ascii="Times New Roman" w:hAnsi="Times New Roman" w:cs="Times New Roman"/>
          <w:color w:val="000000"/>
          <w:sz w:val="24"/>
          <w:szCs w:val="24"/>
        </w:rPr>
        <w:t xml:space="preserve"> Cambridge: CUP. </w:t>
      </w:r>
      <w:r w:rsidRPr="00DB6904">
        <w:rPr>
          <w:rFonts w:ascii="Times New Roman" w:hAnsi="Times New Roman" w:cs="Times New Roman"/>
          <w:sz w:val="24"/>
          <w:szCs w:val="24"/>
        </w:rPr>
        <w:t>(Unit 2)</w:t>
      </w:r>
    </w:p>
    <w:p w:rsidR="00EB2BEE" w:rsidRPr="00DB6904" w:rsidRDefault="00EB2BEE" w:rsidP="00EB2BEE">
      <w:pPr>
        <w:spacing w:line="360" w:lineRule="auto"/>
        <w:ind w:left="720" w:hanging="720"/>
        <w:rPr>
          <w:rFonts w:ascii="Times New Roman" w:hAnsi="Times New Roman" w:cs="Times New Roman"/>
          <w:color w:val="1155CC"/>
          <w:sz w:val="24"/>
          <w:szCs w:val="24"/>
          <w:u w:val="single"/>
        </w:rPr>
      </w:pPr>
      <w:r w:rsidRPr="00DB6904">
        <w:rPr>
          <w:rFonts w:ascii="Times New Roman" w:hAnsi="Times New Roman" w:cs="Times New Roman"/>
          <w:color w:val="000000"/>
          <w:sz w:val="24"/>
          <w:szCs w:val="24"/>
        </w:rPr>
        <w:lastRenderedPageBreak/>
        <w:t xml:space="preserve">Richards, J.C. (1996). </w:t>
      </w:r>
      <w:proofErr w:type="gramStart"/>
      <w:r w:rsidRPr="00DB6904">
        <w:rPr>
          <w:rFonts w:ascii="Times New Roman" w:hAnsi="Times New Roman" w:cs="Times New Roman"/>
          <w:color w:val="000000"/>
          <w:sz w:val="24"/>
          <w:szCs w:val="24"/>
        </w:rPr>
        <w:t>Teachers’ maxims in language teaching.</w:t>
      </w:r>
      <w:proofErr w:type="gramEnd"/>
      <w:r w:rsidRPr="00DB6904">
        <w:rPr>
          <w:rFonts w:ascii="Times New Roman" w:hAnsi="Times New Roman" w:cs="Times New Roman"/>
          <w:color w:val="000000"/>
          <w:sz w:val="24"/>
          <w:szCs w:val="24"/>
        </w:rPr>
        <w:t xml:space="preserve"> </w:t>
      </w:r>
      <w:r w:rsidRPr="00DB6904">
        <w:rPr>
          <w:rFonts w:ascii="Times New Roman" w:hAnsi="Times New Roman" w:cs="Times New Roman"/>
          <w:i/>
          <w:iCs/>
          <w:color w:val="000000"/>
          <w:sz w:val="24"/>
          <w:szCs w:val="24"/>
        </w:rPr>
        <w:t>TESOL Quarterly</w:t>
      </w:r>
      <w:r w:rsidRPr="00DB6904">
        <w:rPr>
          <w:rFonts w:ascii="Times New Roman" w:hAnsi="Times New Roman" w:cs="Times New Roman"/>
          <w:color w:val="000000"/>
          <w:sz w:val="24"/>
          <w:szCs w:val="24"/>
        </w:rPr>
        <w:t xml:space="preserve">, 30 (2), 281-296. </w:t>
      </w:r>
      <w:r w:rsidRPr="00DB6904">
        <w:rPr>
          <w:rFonts w:ascii="Times New Roman" w:hAnsi="Times New Roman" w:cs="Times New Roman"/>
          <w:sz w:val="24"/>
          <w:szCs w:val="24"/>
        </w:rPr>
        <w:t>(Unit 2)</w:t>
      </w:r>
    </w:p>
    <w:p w:rsidR="00EB2BEE" w:rsidRPr="00DB6904" w:rsidRDefault="00EB2BEE" w:rsidP="00EB2BEE">
      <w:pPr>
        <w:spacing w:line="360" w:lineRule="auto"/>
        <w:ind w:left="720" w:hanging="720"/>
        <w:rPr>
          <w:rFonts w:ascii="Times New Roman" w:hAnsi="Times New Roman" w:cs="Times New Roman"/>
          <w:sz w:val="24"/>
          <w:szCs w:val="24"/>
        </w:rPr>
      </w:pPr>
      <w:proofErr w:type="spellStart"/>
      <w:r w:rsidRPr="00DB6904">
        <w:rPr>
          <w:rFonts w:ascii="Times New Roman" w:hAnsi="Times New Roman" w:cs="Times New Roman"/>
          <w:sz w:val="24"/>
          <w:szCs w:val="24"/>
        </w:rPr>
        <w:t>Steyn</w:t>
      </w:r>
      <w:proofErr w:type="spellEnd"/>
      <w:r w:rsidRPr="00DB6904">
        <w:rPr>
          <w:rFonts w:ascii="Times New Roman" w:hAnsi="Times New Roman" w:cs="Times New Roman"/>
          <w:sz w:val="24"/>
          <w:szCs w:val="24"/>
        </w:rPr>
        <w:t xml:space="preserve">, G. M. (2005). </w:t>
      </w:r>
      <w:proofErr w:type="gramStart"/>
      <w:r w:rsidRPr="00DB6904">
        <w:rPr>
          <w:rFonts w:ascii="Times New Roman" w:hAnsi="Times New Roman" w:cs="Times New Roman"/>
          <w:sz w:val="24"/>
          <w:szCs w:val="24"/>
        </w:rPr>
        <w:t xml:space="preserve">Exploring factors that influence the effective implementation of professional development </w:t>
      </w:r>
      <w:proofErr w:type="spellStart"/>
      <w:r w:rsidRPr="00DB6904">
        <w:rPr>
          <w:rFonts w:ascii="Times New Roman" w:hAnsi="Times New Roman" w:cs="Times New Roman"/>
          <w:sz w:val="24"/>
          <w:szCs w:val="24"/>
        </w:rPr>
        <w:t>programmes</w:t>
      </w:r>
      <w:proofErr w:type="spellEnd"/>
      <w:r w:rsidRPr="00DB6904">
        <w:rPr>
          <w:rFonts w:ascii="Times New Roman" w:hAnsi="Times New Roman" w:cs="Times New Roman"/>
          <w:sz w:val="24"/>
          <w:szCs w:val="24"/>
        </w:rPr>
        <w:t xml:space="preserve"> on invitational education.</w:t>
      </w:r>
      <w:proofErr w:type="gramEnd"/>
      <w:r w:rsidRPr="00DB6904">
        <w:rPr>
          <w:rFonts w:ascii="Times New Roman" w:hAnsi="Times New Roman" w:cs="Times New Roman"/>
          <w:sz w:val="24"/>
          <w:szCs w:val="24"/>
        </w:rPr>
        <w:t xml:space="preserve"> </w:t>
      </w:r>
      <w:r w:rsidRPr="00DB6904">
        <w:rPr>
          <w:rFonts w:ascii="Times New Roman" w:hAnsi="Times New Roman" w:cs="Times New Roman"/>
          <w:i/>
          <w:iCs/>
          <w:sz w:val="24"/>
          <w:szCs w:val="24"/>
        </w:rPr>
        <w:t>Journal of Invitational Theory and Practice</w:t>
      </w:r>
      <w:r w:rsidRPr="00DB6904">
        <w:rPr>
          <w:rFonts w:ascii="Times New Roman" w:hAnsi="Times New Roman" w:cs="Times New Roman"/>
          <w:sz w:val="24"/>
          <w:szCs w:val="24"/>
        </w:rPr>
        <w:t xml:space="preserve"> (11), 7-34. (Unit 2)</w:t>
      </w:r>
    </w:p>
    <w:p w:rsidR="00EB2BEE" w:rsidRPr="00DB6904" w:rsidRDefault="00EB2BEE" w:rsidP="00EB2BEE">
      <w:pPr>
        <w:spacing w:line="360" w:lineRule="auto"/>
        <w:ind w:left="720" w:hanging="720"/>
        <w:rPr>
          <w:rFonts w:ascii="Times New Roman" w:hAnsi="Times New Roman" w:cs="Times New Roman"/>
          <w:color w:val="222222"/>
          <w:sz w:val="24"/>
          <w:szCs w:val="24"/>
          <w:shd w:val="clear" w:color="auto" w:fill="FFFFFF"/>
        </w:rPr>
      </w:pPr>
      <w:r w:rsidRPr="00DB6904">
        <w:rPr>
          <w:rFonts w:ascii="Times New Roman" w:hAnsi="Times New Roman" w:cs="Times New Roman"/>
          <w:color w:val="222222"/>
          <w:sz w:val="24"/>
          <w:szCs w:val="24"/>
          <w:shd w:val="clear" w:color="auto" w:fill="FFFFFF"/>
        </w:rPr>
        <w:t xml:space="preserve">Tickle, L. (2001). </w:t>
      </w:r>
      <w:proofErr w:type="gramStart"/>
      <w:r w:rsidRPr="00DB6904">
        <w:rPr>
          <w:rFonts w:ascii="Times New Roman" w:hAnsi="Times New Roman" w:cs="Times New Roman"/>
          <w:color w:val="222222"/>
          <w:sz w:val="24"/>
          <w:szCs w:val="24"/>
          <w:shd w:val="clear" w:color="auto" w:fill="FFFFFF"/>
        </w:rPr>
        <w:t>Professional qualities and teacher induction.</w:t>
      </w:r>
      <w:proofErr w:type="gramEnd"/>
      <w:r w:rsidRPr="00DB6904">
        <w:rPr>
          <w:rFonts w:ascii="Times New Roman" w:hAnsi="Times New Roman" w:cs="Times New Roman"/>
          <w:color w:val="222222"/>
          <w:sz w:val="24"/>
          <w:szCs w:val="24"/>
          <w:shd w:val="clear" w:color="auto" w:fill="FFFFFF"/>
        </w:rPr>
        <w:t> </w:t>
      </w:r>
      <w:r w:rsidRPr="00DB6904">
        <w:rPr>
          <w:rFonts w:ascii="Times New Roman" w:hAnsi="Times New Roman" w:cs="Times New Roman"/>
          <w:i/>
          <w:iCs/>
          <w:color w:val="222222"/>
          <w:sz w:val="24"/>
          <w:szCs w:val="24"/>
          <w:shd w:val="clear" w:color="auto" w:fill="FFFFFF"/>
        </w:rPr>
        <w:t>Journal of In-Service Education</w:t>
      </w:r>
      <w:r w:rsidRPr="00DB6904">
        <w:rPr>
          <w:rFonts w:ascii="Times New Roman" w:hAnsi="Times New Roman" w:cs="Times New Roman"/>
          <w:color w:val="222222"/>
          <w:sz w:val="24"/>
          <w:szCs w:val="24"/>
          <w:shd w:val="clear" w:color="auto" w:fill="FFFFFF"/>
        </w:rPr>
        <w:t>, </w:t>
      </w:r>
      <w:r w:rsidRPr="00DB6904">
        <w:rPr>
          <w:rFonts w:ascii="Times New Roman" w:hAnsi="Times New Roman" w:cs="Times New Roman"/>
          <w:i/>
          <w:iCs/>
          <w:color w:val="222222"/>
          <w:sz w:val="24"/>
          <w:szCs w:val="24"/>
          <w:shd w:val="clear" w:color="auto" w:fill="FFFFFF"/>
        </w:rPr>
        <w:t>27</w:t>
      </w:r>
      <w:r w:rsidRPr="00DB6904">
        <w:rPr>
          <w:rFonts w:ascii="Times New Roman" w:hAnsi="Times New Roman" w:cs="Times New Roman"/>
          <w:color w:val="222222"/>
          <w:sz w:val="24"/>
          <w:szCs w:val="24"/>
          <w:shd w:val="clear" w:color="auto" w:fill="FFFFFF"/>
        </w:rPr>
        <w:t>(1), 51-64. (Unit 1)</w:t>
      </w:r>
    </w:p>
    <w:p w:rsidR="00EB2BEE" w:rsidRPr="00DB6904" w:rsidRDefault="00EB2BEE" w:rsidP="00EB2BEE">
      <w:pPr>
        <w:spacing w:line="360" w:lineRule="auto"/>
        <w:ind w:left="720" w:hanging="720"/>
        <w:rPr>
          <w:rFonts w:ascii="Times New Roman" w:hAnsi="Times New Roman" w:cs="Times New Roman"/>
          <w:sz w:val="24"/>
          <w:szCs w:val="24"/>
        </w:rPr>
      </w:pPr>
      <w:bookmarkStart w:id="3" w:name="_Hlk119577445"/>
      <w:r w:rsidRPr="00DB6904">
        <w:rPr>
          <w:rFonts w:ascii="Times New Roman" w:hAnsi="Times New Roman" w:cs="Times New Roman"/>
          <w:color w:val="000000"/>
          <w:sz w:val="24"/>
          <w:szCs w:val="24"/>
        </w:rPr>
        <w:t xml:space="preserve">Wallace, M.J. (2001). </w:t>
      </w:r>
      <w:r w:rsidRPr="00DB6904">
        <w:rPr>
          <w:rFonts w:ascii="Times New Roman" w:hAnsi="Times New Roman" w:cs="Times New Roman"/>
          <w:i/>
          <w:iCs/>
          <w:color w:val="000000"/>
          <w:sz w:val="24"/>
          <w:szCs w:val="24"/>
        </w:rPr>
        <w:t xml:space="preserve">Training foreign language teachers: A reflective approach. </w:t>
      </w:r>
      <w:proofErr w:type="gramStart"/>
      <w:r w:rsidRPr="00DB6904">
        <w:rPr>
          <w:rFonts w:ascii="Times New Roman" w:hAnsi="Times New Roman" w:cs="Times New Roman"/>
          <w:color w:val="000000"/>
          <w:sz w:val="24"/>
          <w:szCs w:val="24"/>
        </w:rPr>
        <w:t>Cambridge University Press.</w:t>
      </w:r>
      <w:proofErr w:type="gramEnd"/>
      <w:r w:rsidRPr="00DB6904">
        <w:rPr>
          <w:rFonts w:ascii="Times New Roman" w:hAnsi="Times New Roman" w:cs="Times New Roman"/>
          <w:color w:val="000000"/>
          <w:sz w:val="24"/>
          <w:szCs w:val="24"/>
        </w:rPr>
        <w:t xml:space="preserve"> UK. </w:t>
      </w:r>
      <w:r w:rsidRPr="00DB6904">
        <w:rPr>
          <w:rFonts w:ascii="Times New Roman" w:hAnsi="Times New Roman" w:cs="Times New Roman"/>
          <w:sz w:val="24"/>
          <w:szCs w:val="24"/>
        </w:rPr>
        <w:t>(Unit 4)</w:t>
      </w:r>
    </w:p>
    <w:bookmarkEnd w:id="3"/>
    <w:p w:rsidR="00EB2BEE" w:rsidRPr="00DB6904" w:rsidRDefault="00EB2BEE" w:rsidP="00EB2BEE">
      <w:pPr>
        <w:spacing w:line="360" w:lineRule="auto"/>
        <w:ind w:left="720" w:hanging="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Walsh, S.</w:t>
      </w:r>
      <w:r w:rsidRPr="00DB6904">
        <w:rPr>
          <w:rFonts w:ascii="Times New Roman" w:hAnsi="Times New Roman" w:cs="Times New Roman"/>
          <w:color w:val="222222"/>
          <w:sz w:val="24"/>
          <w:szCs w:val="24"/>
          <w:shd w:val="clear" w:color="auto" w:fill="FFFFFF"/>
        </w:rPr>
        <w:t xml:space="preserve"> &amp; Mann, S. (Eds.). </w:t>
      </w:r>
      <w:proofErr w:type="gramStart"/>
      <w:r w:rsidRPr="00DB6904">
        <w:rPr>
          <w:rFonts w:ascii="Times New Roman" w:hAnsi="Times New Roman" w:cs="Times New Roman"/>
          <w:color w:val="222222"/>
          <w:sz w:val="24"/>
          <w:szCs w:val="24"/>
          <w:shd w:val="clear" w:color="auto" w:fill="FFFFFF"/>
        </w:rPr>
        <w:t>(2019). </w:t>
      </w:r>
      <w:r w:rsidRPr="00DB6904">
        <w:rPr>
          <w:rFonts w:ascii="Times New Roman" w:hAnsi="Times New Roman" w:cs="Times New Roman"/>
          <w:i/>
          <w:iCs/>
          <w:color w:val="222222"/>
          <w:sz w:val="24"/>
          <w:szCs w:val="24"/>
          <w:shd w:val="clear" w:color="auto" w:fill="FFFFFF"/>
        </w:rPr>
        <w:t xml:space="preserve">The </w:t>
      </w:r>
      <w:proofErr w:type="spellStart"/>
      <w:r w:rsidRPr="00DB6904">
        <w:rPr>
          <w:rFonts w:ascii="Times New Roman" w:hAnsi="Times New Roman" w:cs="Times New Roman"/>
          <w:i/>
          <w:iCs/>
          <w:color w:val="222222"/>
          <w:sz w:val="24"/>
          <w:szCs w:val="24"/>
          <w:shd w:val="clear" w:color="auto" w:fill="FFFFFF"/>
        </w:rPr>
        <w:t>Routledge</w:t>
      </w:r>
      <w:proofErr w:type="spellEnd"/>
      <w:r w:rsidRPr="00DB6904">
        <w:rPr>
          <w:rFonts w:ascii="Times New Roman" w:hAnsi="Times New Roman" w:cs="Times New Roman"/>
          <w:i/>
          <w:iCs/>
          <w:color w:val="222222"/>
          <w:sz w:val="24"/>
          <w:szCs w:val="24"/>
          <w:shd w:val="clear" w:color="auto" w:fill="FFFFFF"/>
        </w:rPr>
        <w:t xml:space="preserve"> handbook of English language teacher education</w:t>
      </w:r>
      <w:r w:rsidRPr="00DB6904">
        <w:rPr>
          <w:rFonts w:ascii="Times New Roman" w:hAnsi="Times New Roman" w:cs="Times New Roman"/>
          <w:color w:val="222222"/>
          <w:sz w:val="24"/>
          <w:szCs w:val="24"/>
          <w:shd w:val="clear" w:color="auto" w:fill="FFFFFF"/>
        </w:rPr>
        <w:t>.</w:t>
      </w:r>
      <w:proofErr w:type="gramEnd"/>
      <w:r w:rsidRPr="00DB6904">
        <w:rPr>
          <w:rFonts w:ascii="Times New Roman" w:hAnsi="Times New Roman" w:cs="Times New Roman"/>
          <w:color w:val="222222"/>
          <w:sz w:val="24"/>
          <w:szCs w:val="24"/>
          <w:shd w:val="clear" w:color="auto" w:fill="FFFFFF"/>
        </w:rPr>
        <w:t xml:space="preserve"> New York: </w:t>
      </w:r>
      <w:proofErr w:type="spellStart"/>
      <w:r w:rsidRPr="00DB6904">
        <w:rPr>
          <w:rFonts w:ascii="Times New Roman" w:hAnsi="Times New Roman" w:cs="Times New Roman"/>
          <w:color w:val="222222"/>
          <w:sz w:val="24"/>
          <w:szCs w:val="24"/>
          <w:shd w:val="clear" w:color="auto" w:fill="FFFFFF"/>
        </w:rPr>
        <w:t>Routledge</w:t>
      </w:r>
      <w:proofErr w:type="spellEnd"/>
      <w:r w:rsidRPr="00DB690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DB6904">
        <w:rPr>
          <w:rFonts w:ascii="Times New Roman" w:hAnsi="Times New Roman" w:cs="Times New Roman"/>
          <w:color w:val="222222"/>
          <w:sz w:val="24"/>
          <w:szCs w:val="24"/>
          <w:shd w:val="clear" w:color="auto" w:fill="FFFFFF"/>
        </w:rPr>
        <w:t>pp. 536-552</w:t>
      </w:r>
      <w:r>
        <w:rPr>
          <w:rFonts w:ascii="Times New Roman" w:hAnsi="Times New Roman" w:cs="Times New Roman"/>
          <w:color w:val="222222"/>
          <w:sz w:val="24"/>
          <w:szCs w:val="24"/>
          <w:shd w:val="clear" w:color="auto" w:fill="FFFFFF"/>
        </w:rPr>
        <w:t>)</w:t>
      </w:r>
      <w:r w:rsidRPr="00DB6904">
        <w:rPr>
          <w:rFonts w:ascii="Times New Roman" w:hAnsi="Times New Roman" w:cs="Times New Roman"/>
          <w:color w:val="222222"/>
          <w:sz w:val="24"/>
          <w:szCs w:val="24"/>
          <w:shd w:val="clear" w:color="auto" w:fill="FFFFFF"/>
        </w:rPr>
        <w:t xml:space="preserve"> (Unit 2)</w:t>
      </w:r>
    </w:p>
    <w:p w:rsidR="00EB2BEE" w:rsidRPr="00DB6904" w:rsidRDefault="00EB2BEE" w:rsidP="00EB2BEE">
      <w:pPr>
        <w:spacing w:after="0" w:line="360" w:lineRule="auto"/>
        <w:ind w:left="720" w:hanging="720"/>
        <w:jc w:val="both"/>
        <w:rPr>
          <w:rFonts w:ascii="Times New Roman" w:hAnsi="Times New Roman" w:cs="Times New Roman"/>
          <w:sz w:val="24"/>
          <w:szCs w:val="24"/>
        </w:rPr>
      </w:pPr>
      <w:r w:rsidRPr="00DB6904">
        <w:rPr>
          <w:rFonts w:ascii="Times New Roman" w:hAnsi="Times New Roman" w:cs="Times New Roman"/>
          <w:sz w:val="24"/>
          <w:szCs w:val="24"/>
        </w:rPr>
        <w:t>Wright, T</w:t>
      </w:r>
      <w:r>
        <w:rPr>
          <w:rFonts w:ascii="Times New Roman" w:hAnsi="Times New Roman" w:cs="Times New Roman"/>
          <w:sz w:val="24"/>
          <w:szCs w:val="24"/>
        </w:rPr>
        <w:t>.</w:t>
      </w:r>
      <w:r w:rsidRPr="00DB6904">
        <w:rPr>
          <w:rFonts w:ascii="Times New Roman" w:hAnsi="Times New Roman" w:cs="Times New Roman"/>
          <w:sz w:val="24"/>
          <w:szCs w:val="24"/>
        </w:rPr>
        <w:t xml:space="preserve"> &amp; Bolitho, r. (2007). </w:t>
      </w:r>
      <w:proofErr w:type="gramStart"/>
      <w:r w:rsidRPr="00DB6904">
        <w:rPr>
          <w:rFonts w:ascii="Times New Roman" w:hAnsi="Times New Roman" w:cs="Times New Roman"/>
          <w:i/>
          <w:sz w:val="24"/>
          <w:szCs w:val="24"/>
        </w:rPr>
        <w:t>Trainer development</w:t>
      </w:r>
      <w:r w:rsidRPr="00DB6904">
        <w:rPr>
          <w:rFonts w:ascii="Times New Roman" w:hAnsi="Times New Roman" w:cs="Times New Roman"/>
          <w:sz w:val="24"/>
          <w:szCs w:val="24"/>
        </w:rPr>
        <w:t>.</w:t>
      </w:r>
      <w:proofErr w:type="gramEnd"/>
      <w:r w:rsidRPr="00DB6904">
        <w:rPr>
          <w:rFonts w:ascii="Times New Roman" w:hAnsi="Times New Roman" w:cs="Times New Roman"/>
          <w:sz w:val="24"/>
          <w:szCs w:val="24"/>
        </w:rPr>
        <w:t xml:space="preserve"> London: </w:t>
      </w:r>
      <w:hyperlink r:id="rId9" w:history="1">
        <w:r w:rsidRPr="00DB6904">
          <w:rPr>
            <w:rStyle w:val="Hyperlink"/>
          </w:rPr>
          <w:t>www.lulu.com</w:t>
        </w:r>
      </w:hyperlink>
      <w:r w:rsidRPr="00DB6904">
        <w:rPr>
          <w:rFonts w:ascii="Times New Roman" w:hAnsi="Times New Roman" w:cs="Times New Roman"/>
          <w:sz w:val="24"/>
          <w:szCs w:val="24"/>
        </w:rPr>
        <w:t>. (Unit 5)</w:t>
      </w:r>
    </w:p>
    <w:p w:rsidR="00EB2BEE" w:rsidRPr="00DB6904" w:rsidRDefault="00EB2BEE" w:rsidP="00EB2BEE">
      <w:pPr>
        <w:spacing w:after="0" w:line="360" w:lineRule="auto"/>
        <w:ind w:left="720" w:hanging="720"/>
        <w:jc w:val="both"/>
        <w:rPr>
          <w:rFonts w:ascii="Times New Roman" w:hAnsi="Times New Roman" w:cs="Times New Roman"/>
          <w:sz w:val="24"/>
          <w:szCs w:val="24"/>
        </w:rPr>
      </w:pPr>
      <w:bookmarkStart w:id="4" w:name="_Hlk119577508"/>
    </w:p>
    <w:p w:rsidR="00EB2BEE" w:rsidRPr="00486F7D" w:rsidRDefault="00EB2BEE" w:rsidP="00EB2BEE">
      <w:pPr>
        <w:spacing w:after="0" w:line="480" w:lineRule="auto"/>
        <w:ind w:left="720" w:hanging="720"/>
        <w:rPr>
          <w:rFonts w:ascii="Times New Roman" w:hAnsi="Times New Roman" w:cs="Times New Roman"/>
          <w:b/>
          <w:sz w:val="24"/>
          <w:szCs w:val="24"/>
        </w:rPr>
      </w:pPr>
      <w:r w:rsidRPr="00486F7D">
        <w:rPr>
          <w:rFonts w:ascii="Times New Roman" w:hAnsi="Times New Roman" w:cs="Times New Roman"/>
          <w:b/>
          <w:sz w:val="24"/>
          <w:szCs w:val="24"/>
        </w:rPr>
        <w:t>6.</w:t>
      </w:r>
      <w:r>
        <w:rPr>
          <w:rFonts w:ascii="Times New Roman" w:hAnsi="Times New Roman" w:cs="Times New Roman"/>
          <w:b/>
          <w:sz w:val="24"/>
          <w:szCs w:val="24"/>
        </w:rPr>
        <w:t>2</w:t>
      </w:r>
      <w:r w:rsidRPr="00486F7D">
        <w:rPr>
          <w:rFonts w:ascii="Times New Roman" w:hAnsi="Times New Roman" w:cs="Times New Roman"/>
          <w:b/>
          <w:sz w:val="24"/>
          <w:szCs w:val="24"/>
        </w:rPr>
        <w:t>. Re</w:t>
      </w:r>
      <w:r>
        <w:rPr>
          <w:rFonts w:ascii="Times New Roman" w:hAnsi="Times New Roman" w:cs="Times New Roman"/>
          <w:b/>
          <w:sz w:val="24"/>
          <w:szCs w:val="24"/>
        </w:rPr>
        <w:t>ference</w:t>
      </w:r>
      <w:r w:rsidRPr="00486F7D">
        <w:rPr>
          <w:rFonts w:ascii="Times New Roman" w:hAnsi="Times New Roman" w:cs="Times New Roman"/>
          <w:b/>
          <w:sz w:val="24"/>
          <w:szCs w:val="24"/>
        </w:rPr>
        <w:t xml:space="preserve"> Books and Materials</w:t>
      </w:r>
    </w:p>
    <w:p w:rsidR="00EB2BEE" w:rsidRDefault="00EB2BEE" w:rsidP="00EB2BEE">
      <w:pPr>
        <w:spacing w:line="360" w:lineRule="auto"/>
        <w:ind w:left="720" w:hanging="720"/>
        <w:rPr>
          <w:rFonts w:ascii="Times New Roman" w:hAnsi="Times New Roman" w:cs="Times New Roman"/>
          <w:sz w:val="24"/>
          <w:szCs w:val="24"/>
        </w:rPr>
      </w:pPr>
      <w:r w:rsidRPr="00486F7D">
        <w:rPr>
          <w:rFonts w:ascii="Times New Roman" w:hAnsi="Times New Roman" w:cs="Times New Roman"/>
          <w:sz w:val="24"/>
          <w:szCs w:val="24"/>
        </w:rPr>
        <w:t xml:space="preserve">Bayar, A. (2013). </w:t>
      </w:r>
      <w:proofErr w:type="gramStart"/>
      <w:r w:rsidRPr="00486F7D">
        <w:rPr>
          <w:rFonts w:ascii="Times New Roman" w:hAnsi="Times New Roman" w:cs="Times New Roman"/>
          <w:i/>
          <w:iCs/>
          <w:sz w:val="24"/>
          <w:szCs w:val="24"/>
        </w:rPr>
        <w:t>Factors affecting teachers’ participation in professional development activities in Turkey.</w:t>
      </w:r>
      <w:proofErr w:type="gramEnd"/>
      <w:r w:rsidRPr="00486F7D">
        <w:rPr>
          <w:rFonts w:ascii="Times New Roman" w:hAnsi="Times New Roman" w:cs="Times New Roman"/>
          <w:sz w:val="24"/>
          <w:szCs w:val="24"/>
        </w:rPr>
        <w:t xml:space="preserve"> </w:t>
      </w:r>
      <w:proofErr w:type="gramStart"/>
      <w:r w:rsidRPr="00486F7D">
        <w:rPr>
          <w:rFonts w:ascii="Times New Roman" w:hAnsi="Times New Roman" w:cs="Times New Roman"/>
          <w:sz w:val="24"/>
          <w:szCs w:val="24"/>
        </w:rPr>
        <w:t>A PhD dissertation.</w:t>
      </w:r>
      <w:proofErr w:type="gramEnd"/>
      <w:r w:rsidRPr="00486F7D">
        <w:rPr>
          <w:rFonts w:ascii="Times New Roman" w:hAnsi="Times New Roman" w:cs="Times New Roman"/>
          <w:sz w:val="24"/>
          <w:szCs w:val="24"/>
        </w:rPr>
        <w:t xml:space="preserve"> </w:t>
      </w:r>
      <w:proofErr w:type="gramStart"/>
      <w:r w:rsidRPr="00486F7D">
        <w:rPr>
          <w:rFonts w:ascii="Times New Roman" w:hAnsi="Times New Roman" w:cs="Times New Roman"/>
          <w:sz w:val="24"/>
          <w:szCs w:val="24"/>
        </w:rPr>
        <w:t>Faculty of the Graduate School, University of Missouri.</w:t>
      </w:r>
      <w:proofErr w:type="gramEnd"/>
      <w:r w:rsidRPr="00486F7D">
        <w:rPr>
          <w:rFonts w:ascii="Times New Roman" w:hAnsi="Times New Roman" w:cs="Times New Roman"/>
          <w:sz w:val="24"/>
          <w:szCs w:val="24"/>
        </w:rPr>
        <w:t xml:space="preserve"> </w:t>
      </w:r>
    </w:p>
    <w:p w:rsidR="00EB2BEE" w:rsidRDefault="00EB2BEE" w:rsidP="00EB2BEE">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Browers</w:t>
      </w:r>
      <w:proofErr w:type="spellEnd"/>
      <w:r>
        <w:rPr>
          <w:rFonts w:ascii="Times New Roman" w:hAnsi="Times New Roman" w:cs="Times New Roman"/>
          <w:sz w:val="24"/>
          <w:szCs w:val="24"/>
        </w:rPr>
        <w:t xml:space="preserve">, R. et </w:t>
      </w:r>
      <w:r w:rsidRPr="00486F7D">
        <w:rPr>
          <w:rFonts w:ascii="Times New Roman" w:hAnsi="Times New Roman" w:cs="Times New Roman"/>
          <w:sz w:val="24"/>
          <w:szCs w:val="24"/>
        </w:rPr>
        <w:t>al. (</w:t>
      </w:r>
      <w:proofErr w:type="spellStart"/>
      <w:proofErr w:type="gramStart"/>
      <w:r w:rsidRPr="00486F7D">
        <w:rPr>
          <w:rFonts w:ascii="Times New Roman" w:hAnsi="Times New Roman" w:cs="Times New Roman"/>
          <w:sz w:val="24"/>
          <w:szCs w:val="24"/>
        </w:rPr>
        <w:t>ed</w:t>
      </w:r>
      <w:proofErr w:type="spellEnd"/>
      <w:proofErr w:type="gramEnd"/>
      <w:r w:rsidRPr="00486F7D">
        <w:rPr>
          <w:rFonts w:ascii="Times New Roman" w:hAnsi="Times New Roman" w:cs="Times New Roman"/>
          <w:sz w:val="24"/>
          <w:szCs w:val="24"/>
        </w:rPr>
        <w:t xml:space="preserve">) (1987). </w:t>
      </w:r>
      <w:r w:rsidRPr="00486F7D">
        <w:rPr>
          <w:rFonts w:ascii="Times New Roman" w:hAnsi="Times New Roman" w:cs="Times New Roman"/>
          <w:i/>
          <w:sz w:val="24"/>
          <w:szCs w:val="24"/>
        </w:rPr>
        <w:t xml:space="preserve">Language teacher education: An integrated </w:t>
      </w:r>
      <w:proofErr w:type="spellStart"/>
      <w:r w:rsidRPr="00486F7D">
        <w:rPr>
          <w:rFonts w:ascii="Times New Roman" w:hAnsi="Times New Roman" w:cs="Times New Roman"/>
          <w:i/>
          <w:sz w:val="24"/>
          <w:szCs w:val="24"/>
        </w:rPr>
        <w:t>programme</w:t>
      </w:r>
      <w:proofErr w:type="spellEnd"/>
      <w:r w:rsidRPr="00486F7D">
        <w:rPr>
          <w:rFonts w:ascii="Times New Roman" w:hAnsi="Times New Roman" w:cs="Times New Roman"/>
          <w:i/>
          <w:sz w:val="24"/>
          <w:szCs w:val="24"/>
        </w:rPr>
        <w:t xml:space="preserve"> for ELT teacher training.</w:t>
      </w:r>
      <w:r w:rsidRPr="00486F7D">
        <w:rPr>
          <w:rFonts w:ascii="Times New Roman" w:hAnsi="Times New Roman" w:cs="Times New Roman"/>
          <w:sz w:val="24"/>
          <w:szCs w:val="24"/>
        </w:rPr>
        <w:t xml:space="preserve"> Modern English Publication in association with British Council.</w:t>
      </w:r>
    </w:p>
    <w:p w:rsidR="00EB2BEE" w:rsidRDefault="00EB2BEE" w:rsidP="00EB2BEE">
      <w:pPr>
        <w:spacing w:after="0" w:line="360" w:lineRule="auto"/>
        <w:ind w:left="720" w:hanging="720"/>
        <w:jc w:val="both"/>
        <w:rPr>
          <w:rFonts w:ascii="Times New Roman" w:hAnsi="Times New Roman" w:cs="Times New Roman"/>
          <w:sz w:val="24"/>
          <w:szCs w:val="24"/>
        </w:rPr>
      </w:pPr>
      <w:proofErr w:type="gramStart"/>
      <w:r w:rsidRPr="00486F7D">
        <w:rPr>
          <w:rFonts w:ascii="Times New Roman" w:hAnsi="Times New Roman" w:cs="Times New Roman"/>
          <w:sz w:val="24"/>
          <w:szCs w:val="24"/>
        </w:rPr>
        <w:t xml:space="preserve">Darling-Hammond, </w:t>
      </w:r>
      <w:proofErr w:type="spellStart"/>
      <w:r w:rsidRPr="00486F7D">
        <w:rPr>
          <w:rFonts w:ascii="Times New Roman" w:hAnsi="Times New Roman" w:cs="Times New Roman"/>
          <w:sz w:val="24"/>
          <w:szCs w:val="24"/>
        </w:rPr>
        <w:t>Hyler</w:t>
      </w:r>
      <w:proofErr w:type="spellEnd"/>
      <w:r w:rsidRPr="00486F7D">
        <w:rPr>
          <w:rFonts w:ascii="Times New Roman" w:hAnsi="Times New Roman" w:cs="Times New Roman"/>
          <w:sz w:val="24"/>
          <w:szCs w:val="24"/>
        </w:rPr>
        <w:t>, M.E. &amp; Gardener, M. (2017).</w:t>
      </w:r>
      <w:proofErr w:type="gramEnd"/>
      <w:r w:rsidRPr="00486F7D">
        <w:rPr>
          <w:rFonts w:ascii="Times New Roman" w:hAnsi="Times New Roman" w:cs="Times New Roman"/>
          <w:sz w:val="24"/>
          <w:szCs w:val="24"/>
        </w:rPr>
        <w:t xml:space="preserve"> </w:t>
      </w:r>
      <w:proofErr w:type="gramStart"/>
      <w:r w:rsidRPr="00486F7D">
        <w:rPr>
          <w:rFonts w:ascii="Times New Roman" w:hAnsi="Times New Roman" w:cs="Times New Roman"/>
          <w:i/>
          <w:sz w:val="24"/>
          <w:szCs w:val="24"/>
        </w:rPr>
        <w:t>Effective teacher professional development</w:t>
      </w:r>
      <w:r w:rsidRPr="00486F7D">
        <w:rPr>
          <w:rFonts w:ascii="Times New Roman" w:hAnsi="Times New Roman" w:cs="Times New Roman"/>
          <w:sz w:val="24"/>
          <w:szCs w:val="24"/>
        </w:rPr>
        <w:t>.</w:t>
      </w:r>
      <w:proofErr w:type="gramEnd"/>
      <w:r w:rsidRPr="00486F7D">
        <w:rPr>
          <w:rFonts w:ascii="Times New Roman" w:hAnsi="Times New Roman" w:cs="Times New Roman"/>
          <w:sz w:val="24"/>
          <w:szCs w:val="24"/>
        </w:rPr>
        <w:t xml:space="preserve"> Palo Alto, CA. Learning Policy Institute. </w:t>
      </w:r>
    </w:p>
    <w:p w:rsidR="00EB2BEE" w:rsidRDefault="00EB2BEE" w:rsidP="00EB2BEE">
      <w:pPr>
        <w:spacing w:after="0" w:line="360" w:lineRule="auto"/>
        <w:ind w:left="720" w:hanging="720"/>
        <w:jc w:val="both"/>
        <w:rPr>
          <w:rFonts w:ascii="Times New Roman" w:hAnsi="Times New Roman" w:cs="Times New Roman"/>
          <w:sz w:val="24"/>
          <w:szCs w:val="24"/>
        </w:rPr>
      </w:pPr>
      <w:r w:rsidRPr="00486F7D">
        <w:rPr>
          <w:rFonts w:ascii="Times New Roman" w:hAnsi="Times New Roman" w:cs="Times New Roman"/>
          <w:sz w:val="24"/>
          <w:szCs w:val="24"/>
        </w:rPr>
        <w:t xml:space="preserve">Day, C (2005). </w:t>
      </w:r>
      <w:proofErr w:type="gramStart"/>
      <w:r w:rsidRPr="00486F7D">
        <w:rPr>
          <w:rFonts w:ascii="Times New Roman" w:hAnsi="Times New Roman" w:cs="Times New Roman"/>
          <w:i/>
          <w:sz w:val="24"/>
          <w:szCs w:val="24"/>
        </w:rPr>
        <w:t>A passion for teaching</w:t>
      </w:r>
      <w:r w:rsidRPr="00486F7D">
        <w:rPr>
          <w:rFonts w:ascii="Times New Roman" w:hAnsi="Times New Roman" w:cs="Times New Roman"/>
          <w:sz w:val="24"/>
          <w:szCs w:val="24"/>
        </w:rPr>
        <w:t>.</w:t>
      </w:r>
      <w:proofErr w:type="gramEnd"/>
      <w:r w:rsidRPr="00486F7D">
        <w:rPr>
          <w:rFonts w:ascii="Times New Roman" w:hAnsi="Times New Roman" w:cs="Times New Roman"/>
          <w:sz w:val="24"/>
          <w:szCs w:val="24"/>
        </w:rPr>
        <w:t xml:space="preserve"> London/New York: </w:t>
      </w:r>
      <w:proofErr w:type="spellStart"/>
      <w:r w:rsidRPr="00486F7D">
        <w:rPr>
          <w:rFonts w:ascii="Times New Roman" w:hAnsi="Times New Roman" w:cs="Times New Roman"/>
          <w:sz w:val="24"/>
          <w:szCs w:val="24"/>
        </w:rPr>
        <w:t>Routledge</w:t>
      </w:r>
      <w:proofErr w:type="spellEnd"/>
      <w:r w:rsidRPr="00486F7D">
        <w:rPr>
          <w:rFonts w:ascii="Times New Roman" w:hAnsi="Times New Roman" w:cs="Times New Roman"/>
          <w:sz w:val="24"/>
          <w:szCs w:val="24"/>
        </w:rPr>
        <w:t xml:space="preserve"> </w:t>
      </w:r>
      <w:proofErr w:type="spellStart"/>
      <w:r w:rsidRPr="00486F7D">
        <w:rPr>
          <w:rFonts w:ascii="Times New Roman" w:hAnsi="Times New Roman" w:cs="Times New Roman"/>
          <w:sz w:val="24"/>
          <w:szCs w:val="24"/>
        </w:rPr>
        <w:t>Falmer</w:t>
      </w:r>
      <w:proofErr w:type="spellEnd"/>
      <w:r w:rsidRPr="00486F7D">
        <w:rPr>
          <w:rFonts w:ascii="Times New Roman" w:hAnsi="Times New Roman" w:cs="Times New Roman"/>
          <w:sz w:val="24"/>
          <w:szCs w:val="24"/>
        </w:rPr>
        <w:t>.</w:t>
      </w:r>
    </w:p>
    <w:p w:rsidR="00EB2BEE" w:rsidRDefault="00EB2BEE" w:rsidP="00EB2BEE">
      <w:pPr>
        <w:spacing w:after="0" w:line="360" w:lineRule="auto"/>
        <w:ind w:left="720" w:hanging="720"/>
        <w:jc w:val="both"/>
        <w:rPr>
          <w:rFonts w:ascii="Times New Roman" w:hAnsi="Times New Roman" w:cs="Times New Roman"/>
          <w:sz w:val="24"/>
          <w:szCs w:val="24"/>
        </w:rPr>
      </w:pPr>
      <w:r w:rsidRPr="00486F7D">
        <w:rPr>
          <w:rFonts w:ascii="Times New Roman" w:hAnsi="Times New Roman" w:cs="Times New Roman"/>
          <w:sz w:val="24"/>
          <w:szCs w:val="24"/>
        </w:rPr>
        <w:t>Diaz-</w:t>
      </w:r>
      <w:proofErr w:type="spellStart"/>
      <w:r w:rsidRPr="00486F7D">
        <w:rPr>
          <w:rFonts w:ascii="Times New Roman" w:hAnsi="Times New Roman" w:cs="Times New Roman"/>
          <w:sz w:val="24"/>
          <w:szCs w:val="24"/>
        </w:rPr>
        <w:t>Maggioli</w:t>
      </w:r>
      <w:proofErr w:type="spellEnd"/>
      <w:r w:rsidRPr="00486F7D">
        <w:rPr>
          <w:rFonts w:ascii="Times New Roman" w:hAnsi="Times New Roman" w:cs="Times New Roman"/>
          <w:sz w:val="24"/>
          <w:szCs w:val="24"/>
        </w:rPr>
        <w:t xml:space="preserve">, G. (2004). </w:t>
      </w:r>
      <w:proofErr w:type="gramStart"/>
      <w:r w:rsidRPr="00486F7D">
        <w:rPr>
          <w:rFonts w:ascii="Times New Roman" w:hAnsi="Times New Roman" w:cs="Times New Roman"/>
          <w:i/>
          <w:sz w:val="24"/>
          <w:szCs w:val="24"/>
        </w:rPr>
        <w:t>Teacher-centered professional development</w:t>
      </w:r>
      <w:r w:rsidRPr="00486F7D">
        <w:rPr>
          <w:rFonts w:ascii="Times New Roman" w:hAnsi="Times New Roman" w:cs="Times New Roman"/>
          <w:sz w:val="24"/>
          <w:szCs w:val="24"/>
        </w:rPr>
        <w:t>.</w:t>
      </w:r>
      <w:proofErr w:type="gramEnd"/>
      <w:r w:rsidRPr="00486F7D">
        <w:rPr>
          <w:rFonts w:ascii="Times New Roman" w:hAnsi="Times New Roman" w:cs="Times New Roman"/>
          <w:sz w:val="24"/>
          <w:szCs w:val="24"/>
        </w:rPr>
        <w:t xml:space="preserve"> Alexandria: ASCD. </w:t>
      </w:r>
    </w:p>
    <w:p w:rsidR="00EB2BEE" w:rsidRDefault="00EB2BEE" w:rsidP="00EB2BEE">
      <w:pPr>
        <w:spacing w:after="0" w:line="360" w:lineRule="auto"/>
        <w:ind w:left="720" w:hanging="720"/>
        <w:jc w:val="both"/>
        <w:rPr>
          <w:rFonts w:ascii="Times New Roman" w:hAnsi="Times New Roman" w:cs="Times New Roman"/>
          <w:sz w:val="24"/>
          <w:szCs w:val="24"/>
        </w:rPr>
      </w:pPr>
      <w:proofErr w:type="spellStart"/>
      <w:proofErr w:type="gramStart"/>
      <w:r w:rsidRPr="00486F7D">
        <w:rPr>
          <w:rFonts w:ascii="Times New Roman" w:hAnsi="Times New Roman" w:cs="Times New Roman"/>
          <w:sz w:val="24"/>
          <w:szCs w:val="24"/>
        </w:rPr>
        <w:t>Dikilitas</w:t>
      </w:r>
      <w:proofErr w:type="spellEnd"/>
      <w:r w:rsidRPr="00486F7D">
        <w:rPr>
          <w:rFonts w:ascii="Times New Roman" w:hAnsi="Times New Roman" w:cs="Times New Roman"/>
          <w:sz w:val="24"/>
          <w:szCs w:val="24"/>
        </w:rPr>
        <w:t xml:space="preserve">, K., Smith, R. &amp; </w:t>
      </w:r>
      <w:proofErr w:type="spellStart"/>
      <w:r w:rsidRPr="00486F7D">
        <w:rPr>
          <w:rFonts w:ascii="Times New Roman" w:hAnsi="Times New Roman" w:cs="Times New Roman"/>
          <w:sz w:val="24"/>
          <w:szCs w:val="24"/>
        </w:rPr>
        <w:t>Trotman</w:t>
      </w:r>
      <w:proofErr w:type="spellEnd"/>
      <w:r w:rsidRPr="00486F7D">
        <w:rPr>
          <w:rFonts w:ascii="Times New Roman" w:hAnsi="Times New Roman" w:cs="Times New Roman"/>
          <w:sz w:val="24"/>
          <w:szCs w:val="24"/>
        </w:rPr>
        <w:t>, W. (2015).</w:t>
      </w:r>
      <w:proofErr w:type="gramEnd"/>
      <w:r w:rsidRPr="00486F7D">
        <w:rPr>
          <w:rFonts w:ascii="Times New Roman" w:hAnsi="Times New Roman" w:cs="Times New Roman"/>
          <w:sz w:val="24"/>
          <w:szCs w:val="24"/>
        </w:rPr>
        <w:t xml:space="preserve"> </w:t>
      </w:r>
      <w:proofErr w:type="gramStart"/>
      <w:r w:rsidRPr="00486F7D">
        <w:rPr>
          <w:rFonts w:ascii="Times New Roman" w:hAnsi="Times New Roman" w:cs="Times New Roman"/>
          <w:i/>
          <w:sz w:val="24"/>
          <w:szCs w:val="24"/>
        </w:rPr>
        <w:t>Teacher-researchers in action</w:t>
      </w:r>
      <w:r w:rsidRPr="00486F7D">
        <w:rPr>
          <w:rFonts w:ascii="Times New Roman" w:hAnsi="Times New Roman" w:cs="Times New Roman"/>
          <w:sz w:val="24"/>
          <w:szCs w:val="24"/>
        </w:rPr>
        <w:t>.</w:t>
      </w:r>
      <w:proofErr w:type="gramEnd"/>
      <w:r w:rsidRPr="00486F7D">
        <w:rPr>
          <w:rFonts w:ascii="Times New Roman" w:hAnsi="Times New Roman" w:cs="Times New Roman"/>
          <w:sz w:val="24"/>
          <w:szCs w:val="24"/>
        </w:rPr>
        <w:t xml:space="preserve"> IATEF, No 2-3 </w:t>
      </w:r>
    </w:p>
    <w:p w:rsidR="00EB2BEE" w:rsidRDefault="00EB2BEE" w:rsidP="00EB2BEE">
      <w:pPr>
        <w:spacing w:after="0" w:line="360" w:lineRule="auto"/>
        <w:ind w:left="720" w:hanging="720"/>
        <w:jc w:val="both"/>
        <w:rPr>
          <w:rFonts w:ascii="Times New Roman" w:hAnsi="Times New Roman" w:cs="Times New Roman"/>
          <w:sz w:val="24"/>
          <w:szCs w:val="24"/>
        </w:rPr>
      </w:pPr>
      <w:proofErr w:type="gramStart"/>
      <w:r w:rsidRPr="00486F7D">
        <w:rPr>
          <w:rFonts w:ascii="Times New Roman" w:hAnsi="Times New Roman" w:cs="Times New Roman"/>
          <w:color w:val="000000"/>
          <w:sz w:val="24"/>
          <w:szCs w:val="24"/>
        </w:rPr>
        <w:t>Flores, M.A. &amp; Day, C. (2006).</w:t>
      </w:r>
      <w:proofErr w:type="gramEnd"/>
      <w:r w:rsidRPr="00486F7D">
        <w:rPr>
          <w:rFonts w:ascii="Times New Roman" w:hAnsi="Times New Roman" w:cs="Times New Roman"/>
          <w:color w:val="000000"/>
          <w:sz w:val="24"/>
          <w:szCs w:val="24"/>
        </w:rPr>
        <w:t xml:space="preserve"> Contexts which shape and reshape new teachers’ identities: A multi-perspective study. </w:t>
      </w:r>
      <w:r w:rsidRPr="00486F7D">
        <w:rPr>
          <w:rFonts w:ascii="Times New Roman" w:hAnsi="Times New Roman" w:cs="Times New Roman"/>
          <w:i/>
          <w:iCs/>
          <w:color w:val="000000"/>
          <w:sz w:val="24"/>
          <w:szCs w:val="24"/>
        </w:rPr>
        <w:t>Teaching and Teacher Education</w:t>
      </w:r>
      <w:r w:rsidRPr="00486F7D">
        <w:rPr>
          <w:rFonts w:ascii="Times New Roman" w:hAnsi="Times New Roman" w:cs="Times New Roman"/>
          <w:color w:val="000000"/>
          <w:sz w:val="24"/>
          <w:szCs w:val="24"/>
        </w:rPr>
        <w:t xml:space="preserve">, (22), 219-232. </w:t>
      </w:r>
      <w:r w:rsidRPr="00486F7D">
        <w:rPr>
          <w:rFonts w:ascii="Times New Roman" w:hAnsi="Times New Roman" w:cs="Times New Roman"/>
          <w:sz w:val="24"/>
          <w:szCs w:val="24"/>
        </w:rPr>
        <w:t>(Unit 2)</w:t>
      </w:r>
    </w:p>
    <w:p w:rsidR="00EB2BEE" w:rsidRPr="00140FD2" w:rsidRDefault="00EB2BEE" w:rsidP="00EB2BEE">
      <w:pPr>
        <w:spacing w:after="0" w:line="360" w:lineRule="auto"/>
        <w:ind w:left="720" w:hanging="720"/>
        <w:jc w:val="both"/>
        <w:rPr>
          <w:rFonts w:ascii="Times New Roman" w:hAnsi="Times New Roman" w:cs="Times New Roman"/>
          <w:sz w:val="24"/>
          <w:szCs w:val="24"/>
        </w:rPr>
      </w:pPr>
      <w:r w:rsidRPr="00486F7D">
        <w:rPr>
          <w:rFonts w:ascii="Times New Roman" w:hAnsi="Times New Roman" w:cs="Times New Roman"/>
          <w:color w:val="000000"/>
          <w:sz w:val="24"/>
          <w:szCs w:val="24"/>
        </w:rPr>
        <w:t xml:space="preserve">Ha, P.V. (2004). </w:t>
      </w:r>
      <w:proofErr w:type="gramStart"/>
      <w:r w:rsidRPr="00486F7D">
        <w:rPr>
          <w:rFonts w:ascii="Times New Roman" w:hAnsi="Times New Roman" w:cs="Times New Roman"/>
          <w:color w:val="000000"/>
          <w:sz w:val="24"/>
          <w:szCs w:val="24"/>
        </w:rPr>
        <w:t>Classroom observation as a tool for professional growth.</w:t>
      </w:r>
      <w:proofErr w:type="gramEnd"/>
      <w:r w:rsidRPr="00486F7D">
        <w:rPr>
          <w:rFonts w:ascii="Times New Roman" w:hAnsi="Times New Roman" w:cs="Times New Roman"/>
          <w:color w:val="000000"/>
          <w:sz w:val="24"/>
          <w:szCs w:val="24"/>
        </w:rPr>
        <w:t xml:space="preserve"> </w:t>
      </w:r>
      <w:r w:rsidRPr="00486F7D">
        <w:rPr>
          <w:rFonts w:ascii="Times New Roman" w:hAnsi="Times New Roman" w:cs="Times New Roman"/>
          <w:i/>
          <w:iCs/>
          <w:color w:val="000000"/>
          <w:sz w:val="24"/>
          <w:szCs w:val="24"/>
        </w:rPr>
        <w:t xml:space="preserve">Teacher’s Edition. </w:t>
      </w:r>
      <w:proofErr w:type="gramStart"/>
      <w:r w:rsidRPr="00486F7D">
        <w:rPr>
          <w:rFonts w:ascii="Times New Roman" w:hAnsi="Times New Roman" w:cs="Times New Roman"/>
          <w:color w:val="000000"/>
          <w:sz w:val="24"/>
          <w:szCs w:val="24"/>
        </w:rPr>
        <w:t>26-30.</w:t>
      </w:r>
      <w:proofErr w:type="gramEnd"/>
      <w:r w:rsidRPr="00486F7D">
        <w:rPr>
          <w:rFonts w:ascii="Times New Roman" w:hAnsi="Times New Roman" w:cs="Times New Roman"/>
          <w:color w:val="000000"/>
          <w:sz w:val="24"/>
          <w:szCs w:val="24"/>
        </w:rPr>
        <w:t xml:space="preserve"> </w:t>
      </w:r>
    </w:p>
    <w:p w:rsidR="00EB2BEE" w:rsidRPr="00486F7D" w:rsidRDefault="00EB2BEE" w:rsidP="00EB2BEE">
      <w:pPr>
        <w:spacing w:after="0" w:line="360" w:lineRule="auto"/>
        <w:ind w:left="720" w:hanging="720"/>
        <w:jc w:val="both"/>
        <w:rPr>
          <w:rFonts w:ascii="Times New Roman" w:hAnsi="Times New Roman" w:cs="Times New Roman"/>
          <w:sz w:val="24"/>
          <w:szCs w:val="24"/>
        </w:rPr>
      </w:pPr>
      <w:proofErr w:type="spellStart"/>
      <w:proofErr w:type="gramStart"/>
      <w:r w:rsidRPr="00486F7D">
        <w:rPr>
          <w:rFonts w:ascii="Times New Roman" w:hAnsi="Times New Roman" w:cs="Times New Roman"/>
          <w:sz w:val="24"/>
          <w:szCs w:val="24"/>
        </w:rPr>
        <w:lastRenderedPageBreak/>
        <w:t>Hamza</w:t>
      </w:r>
      <w:proofErr w:type="spellEnd"/>
      <w:r w:rsidRPr="00486F7D">
        <w:rPr>
          <w:rFonts w:ascii="Times New Roman" w:hAnsi="Times New Roman" w:cs="Times New Roman"/>
          <w:sz w:val="24"/>
          <w:szCs w:val="24"/>
        </w:rPr>
        <w:t>, M. (2012).</w:t>
      </w:r>
      <w:proofErr w:type="gramEnd"/>
      <w:r w:rsidRPr="00486F7D">
        <w:rPr>
          <w:rFonts w:ascii="Times New Roman" w:hAnsi="Times New Roman" w:cs="Times New Roman"/>
          <w:sz w:val="24"/>
          <w:szCs w:val="24"/>
        </w:rPr>
        <w:t xml:space="preserve"> </w:t>
      </w:r>
      <w:proofErr w:type="gramStart"/>
      <w:r w:rsidRPr="00486F7D">
        <w:rPr>
          <w:rFonts w:ascii="Times New Roman" w:hAnsi="Times New Roman" w:cs="Times New Roman"/>
          <w:i/>
          <w:sz w:val="24"/>
          <w:szCs w:val="24"/>
        </w:rPr>
        <w:t>Developing training material guide</w:t>
      </w:r>
      <w:r w:rsidRPr="00486F7D">
        <w:rPr>
          <w:rFonts w:ascii="Times New Roman" w:hAnsi="Times New Roman" w:cs="Times New Roman"/>
          <w:sz w:val="24"/>
          <w:szCs w:val="24"/>
        </w:rPr>
        <w:t>: Swedish Civil Contingencies Agency (MSB).</w:t>
      </w:r>
      <w:proofErr w:type="gramEnd"/>
      <w:r w:rsidRPr="00486F7D">
        <w:rPr>
          <w:rFonts w:ascii="Times New Roman" w:hAnsi="Times New Roman" w:cs="Times New Roman"/>
          <w:sz w:val="24"/>
          <w:szCs w:val="24"/>
        </w:rPr>
        <w:t xml:space="preserve"> </w:t>
      </w:r>
    </w:p>
    <w:p w:rsidR="00EB2BEE" w:rsidRDefault="00EB2BEE" w:rsidP="00EB2BEE">
      <w:pPr>
        <w:spacing w:line="360" w:lineRule="auto"/>
        <w:ind w:left="720" w:hanging="720"/>
        <w:rPr>
          <w:rFonts w:ascii="Times New Roman" w:hAnsi="Times New Roman" w:cs="Times New Roman"/>
          <w:color w:val="000000"/>
          <w:sz w:val="24"/>
          <w:szCs w:val="24"/>
        </w:rPr>
      </w:pPr>
      <w:r w:rsidRPr="00486F7D">
        <w:rPr>
          <w:rFonts w:ascii="Times New Roman" w:hAnsi="Times New Roman" w:cs="Times New Roman"/>
          <w:color w:val="000000"/>
          <w:sz w:val="24"/>
          <w:szCs w:val="24"/>
        </w:rPr>
        <w:t xml:space="preserve">Hudson, P. (2013). </w:t>
      </w:r>
      <w:proofErr w:type="gramStart"/>
      <w:r w:rsidRPr="00486F7D">
        <w:rPr>
          <w:rFonts w:ascii="Times New Roman" w:hAnsi="Times New Roman" w:cs="Times New Roman"/>
          <w:color w:val="000000"/>
          <w:sz w:val="24"/>
          <w:szCs w:val="24"/>
        </w:rPr>
        <w:t>Mentoring as professional development: ‘Growth for both’ mentor and mentee.</w:t>
      </w:r>
      <w:proofErr w:type="gramEnd"/>
      <w:r w:rsidRPr="00486F7D">
        <w:rPr>
          <w:rFonts w:ascii="Times New Roman" w:hAnsi="Times New Roman" w:cs="Times New Roman"/>
          <w:color w:val="000000"/>
          <w:sz w:val="24"/>
          <w:szCs w:val="24"/>
        </w:rPr>
        <w:t xml:space="preserve"> </w:t>
      </w:r>
      <w:proofErr w:type="gramStart"/>
      <w:r w:rsidRPr="00486F7D">
        <w:rPr>
          <w:rFonts w:ascii="Times New Roman" w:hAnsi="Times New Roman" w:cs="Times New Roman"/>
          <w:color w:val="000000"/>
          <w:sz w:val="24"/>
          <w:szCs w:val="24"/>
        </w:rPr>
        <w:t>Professional Development in Education.</w:t>
      </w:r>
      <w:proofErr w:type="gramEnd"/>
      <w:r w:rsidRPr="00486F7D">
        <w:rPr>
          <w:rFonts w:ascii="Times New Roman" w:hAnsi="Times New Roman" w:cs="Times New Roman"/>
          <w:color w:val="000000"/>
          <w:sz w:val="24"/>
          <w:szCs w:val="24"/>
        </w:rPr>
        <w:t xml:space="preserve"> Retrieved from </w:t>
      </w:r>
      <w:hyperlink r:id="rId10" w:history="1">
        <w:r w:rsidRPr="00486F7D">
          <w:rPr>
            <w:rFonts w:ascii="Times New Roman" w:hAnsi="Times New Roman" w:cs="Times New Roman"/>
            <w:color w:val="1155CC"/>
            <w:sz w:val="24"/>
            <w:szCs w:val="24"/>
            <w:u w:val="single"/>
          </w:rPr>
          <w:t>https://metprogram.com/wp-content/uploads/2015/09/</w:t>
        </w:r>
      </w:hyperlink>
      <w:r w:rsidRPr="00486F7D">
        <w:rPr>
          <w:rFonts w:ascii="Times New Roman" w:hAnsi="Times New Roman" w:cs="Times New Roman"/>
          <w:color w:val="1155CC"/>
          <w:sz w:val="24"/>
          <w:szCs w:val="24"/>
          <w:u w:val="single"/>
        </w:rPr>
        <w:t xml:space="preserve"> </w:t>
      </w:r>
    </w:p>
    <w:p w:rsidR="00EB2BEE" w:rsidRPr="002A5C53" w:rsidRDefault="00EB2BEE" w:rsidP="00EB2BEE">
      <w:pPr>
        <w:spacing w:line="360" w:lineRule="auto"/>
        <w:ind w:left="720" w:hanging="720"/>
        <w:rPr>
          <w:rFonts w:ascii="Times New Roman" w:hAnsi="Times New Roman" w:cs="Times New Roman"/>
          <w:color w:val="000000"/>
          <w:sz w:val="24"/>
          <w:szCs w:val="24"/>
        </w:rPr>
      </w:pPr>
      <w:proofErr w:type="spellStart"/>
      <w:proofErr w:type="gramStart"/>
      <w:r w:rsidRPr="002A5C53">
        <w:rPr>
          <w:rFonts w:ascii="Arial" w:hAnsi="Arial" w:cs="Arial"/>
          <w:color w:val="222222"/>
          <w:sz w:val="20"/>
          <w:szCs w:val="20"/>
          <w:shd w:val="clear" w:color="auto" w:fill="FFFFFF"/>
        </w:rPr>
        <w:t>Hülya</w:t>
      </w:r>
      <w:proofErr w:type="spellEnd"/>
      <w:r w:rsidRPr="002A5C53">
        <w:rPr>
          <w:rFonts w:ascii="Arial" w:hAnsi="Arial" w:cs="Arial"/>
          <w:color w:val="222222"/>
          <w:sz w:val="20"/>
          <w:szCs w:val="20"/>
          <w:shd w:val="clear" w:color="auto" w:fill="FFFFFF"/>
        </w:rPr>
        <w:t xml:space="preserve">, İ. P. E. K., &amp; </w:t>
      </w:r>
      <w:proofErr w:type="spellStart"/>
      <w:r w:rsidRPr="002A5C53">
        <w:rPr>
          <w:rFonts w:ascii="Arial" w:hAnsi="Arial" w:cs="Arial"/>
          <w:color w:val="222222"/>
          <w:sz w:val="20"/>
          <w:szCs w:val="20"/>
          <w:shd w:val="clear" w:color="auto" w:fill="FFFFFF"/>
        </w:rPr>
        <w:t>Kanatlar</w:t>
      </w:r>
      <w:proofErr w:type="spellEnd"/>
      <w:r w:rsidRPr="002A5C53">
        <w:rPr>
          <w:rFonts w:ascii="Arial" w:hAnsi="Arial" w:cs="Arial"/>
          <w:color w:val="222222"/>
          <w:sz w:val="20"/>
          <w:szCs w:val="20"/>
          <w:shd w:val="clear" w:color="auto" w:fill="FFFFFF"/>
        </w:rPr>
        <w:t>, M. (2018).</w:t>
      </w:r>
      <w:proofErr w:type="gramEnd"/>
      <w:r w:rsidRPr="002A5C53">
        <w:rPr>
          <w:rFonts w:ascii="Arial" w:hAnsi="Arial" w:cs="Arial"/>
          <w:color w:val="222222"/>
          <w:sz w:val="20"/>
          <w:szCs w:val="20"/>
          <w:shd w:val="clear" w:color="auto" w:fill="FFFFFF"/>
        </w:rPr>
        <w:t xml:space="preserve"> </w:t>
      </w:r>
      <w:proofErr w:type="gramStart"/>
      <w:r w:rsidRPr="002A5C53">
        <w:rPr>
          <w:rFonts w:ascii="Arial" w:hAnsi="Arial" w:cs="Arial"/>
          <w:color w:val="222222"/>
          <w:sz w:val="20"/>
          <w:szCs w:val="20"/>
          <w:shd w:val="clear" w:color="auto" w:fill="FFFFFF"/>
        </w:rPr>
        <w:t>Factors affecting EFL teacher motivation.</w:t>
      </w:r>
      <w:proofErr w:type="gramEnd"/>
      <w:r w:rsidRPr="002A5C53">
        <w:rPr>
          <w:rFonts w:ascii="Arial" w:hAnsi="Arial" w:cs="Arial"/>
          <w:color w:val="222222"/>
          <w:sz w:val="20"/>
          <w:szCs w:val="20"/>
          <w:shd w:val="clear" w:color="auto" w:fill="FFFFFF"/>
        </w:rPr>
        <w:t> </w:t>
      </w:r>
      <w:proofErr w:type="spellStart"/>
      <w:r w:rsidRPr="002A5C53">
        <w:rPr>
          <w:rFonts w:ascii="Arial" w:hAnsi="Arial" w:cs="Arial"/>
          <w:i/>
          <w:iCs/>
          <w:color w:val="222222"/>
          <w:sz w:val="20"/>
          <w:szCs w:val="20"/>
          <w:shd w:val="clear" w:color="auto" w:fill="FFFFFF"/>
        </w:rPr>
        <w:t>Eğitimde</w:t>
      </w:r>
      <w:proofErr w:type="spellEnd"/>
      <w:r w:rsidRPr="002A5C53">
        <w:rPr>
          <w:rFonts w:ascii="Arial" w:hAnsi="Arial" w:cs="Arial"/>
          <w:i/>
          <w:iCs/>
          <w:color w:val="222222"/>
          <w:sz w:val="20"/>
          <w:szCs w:val="20"/>
          <w:shd w:val="clear" w:color="auto" w:fill="FFFFFF"/>
        </w:rPr>
        <w:t xml:space="preserve"> </w:t>
      </w:r>
      <w:proofErr w:type="spellStart"/>
      <w:r w:rsidRPr="002A5C53">
        <w:rPr>
          <w:rFonts w:ascii="Arial" w:hAnsi="Arial" w:cs="Arial"/>
          <w:i/>
          <w:iCs/>
          <w:color w:val="222222"/>
          <w:sz w:val="20"/>
          <w:szCs w:val="20"/>
          <w:shd w:val="clear" w:color="auto" w:fill="FFFFFF"/>
        </w:rPr>
        <w:t>Nitel</w:t>
      </w:r>
      <w:proofErr w:type="spellEnd"/>
      <w:r w:rsidRPr="002A5C53">
        <w:rPr>
          <w:rFonts w:ascii="Arial" w:hAnsi="Arial" w:cs="Arial"/>
          <w:i/>
          <w:iCs/>
          <w:color w:val="222222"/>
          <w:sz w:val="20"/>
          <w:szCs w:val="20"/>
          <w:shd w:val="clear" w:color="auto" w:fill="FFFFFF"/>
        </w:rPr>
        <w:t xml:space="preserve"> </w:t>
      </w:r>
      <w:proofErr w:type="spellStart"/>
      <w:r w:rsidRPr="002A5C53">
        <w:rPr>
          <w:rFonts w:ascii="Arial" w:hAnsi="Arial" w:cs="Arial"/>
          <w:i/>
          <w:iCs/>
          <w:color w:val="222222"/>
          <w:sz w:val="20"/>
          <w:szCs w:val="20"/>
          <w:shd w:val="clear" w:color="auto" w:fill="FFFFFF"/>
        </w:rPr>
        <w:t>Araştırmalar</w:t>
      </w:r>
      <w:proofErr w:type="spellEnd"/>
      <w:r w:rsidRPr="002A5C53">
        <w:rPr>
          <w:rFonts w:ascii="Arial" w:hAnsi="Arial" w:cs="Arial"/>
          <w:i/>
          <w:iCs/>
          <w:color w:val="222222"/>
          <w:sz w:val="20"/>
          <w:szCs w:val="20"/>
          <w:shd w:val="clear" w:color="auto" w:fill="FFFFFF"/>
        </w:rPr>
        <w:t xml:space="preserve"> </w:t>
      </w:r>
      <w:proofErr w:type="spellStart"/>
      <w:r w:rsidRPr="002A5C53">
        <w:rPr>
          <w:rFonts w:ascii="Arial" w:hAnsi="Arial" w:cs="Arial"/>
          <w:i/>
          <w:iCs/>
          <w:color w:val="222222"/>
          <w:sz w:val="20"/>
          <w:szCs w:val="20"/>
          <w:shd w:val="clear" w:color="auto" w:fill="FFFFFF"/>
        </w:rPr>
        <w:t>Dergisi</w:t>
      </w:r>
      <w:proofErr w:type="spellEnd"/>
      <w:r w:rsidRPr="002A5C53">
        <w:rPr>
          <w:rFonts w:ascii="Arial" w:hAnsi="Arial" w:cs="Arial"/>
          <w:color w:val="222222"/>
          <w:sz w:val="20"/>
          <w:szCs w:val="20"/>
          <w:shd w:val="clear" w:color="auto" w:fill="FFFFFF"/>
        </w:rPr>
        <w:t>, </w:t>
      </w:r>
      <w:r w:rsidRPr="002A5C53">
        <w:rPr>
          <w:rFonts w:ascii="Arial" w:hAnsi="Arial" w:cs="Arial"/>
          <w:i/>
          <w:iCs/>
          <w:color w:val="222222"/>
          <w:sz w:val="20"/>
          <w:szCs w:val="20"/>
          <w:shd w:val="clear" w:color="auto" w:fill="FFFFFF"/>
        </w:rPr>
        <w:t>6</w:t>
      </w:r>
      <w:r w:rsidRPr="002A5C53">
        <w:rPr>
          <w:rFonts w:ascii="Arial" w:hAnsi="Arial" w:cs="Arial"/>
          <w:color w:val="222222"/>
          <w:sz w:val="20"/>
          <w:szCs w:val="20"/>
          <w:shd w:val="clear" w:color="auto" w:fill="FFFFFF"/>
        </w:rPr>
        <w:t xml:space="preserve">(2), 25-41. </w:t>
      </w:r>
    </w:p>
    <w:p w:rsidR="00EB2BEE" w:rsidRDefault="00EB2BEE" w:rsidP="00EB2BEE">
      <w:pPr>
        <w:spacing w:line="360" w:lineRule="auto"/>
        <w:ind w:left="720" w:hanging="720"/>
        <w:rPr>
          <w:rFonts w:ascii="Times New Roman" w:hAnsi="Times New Roman" w:cs="Times New Roman"/>
          <w:sz w:val="24"/>
          <w:szCs w:val="24"/>
        </w:rPr>
      </w:pPr>
      <w:proofErr w:type="spellStart"/>
      <w:proofErr w:type="gramStart"/>
      <w:r w:rsidRPr="002A5C53">
        <w:rPr>
          <w:rFonts w:ascii="Times New Roman" w:hAnsi="Times New Roman" w:cs="Times New Roman"/>
          <w:sz w:val="24"/>
          <w:szCs w:val="24"/>
        </w:rPr>
        <w:t>Ipek</w:t>
      </w:r>
      <w:proofErr w:type="spellEnd"/>
      <w:r w:rsidRPr="002A5C53">
        <w:rPr>
          <w:rFonts w:ascii="Times New Roman" w:hAnsi="Times New Roman" w:cs="Times New Roman"/>
          <w:sz w:val="24"/>
          <w:szCs w:val="24"/>
        </w:rPr>
        <w:t xml:space="preserve">, H. &amp; </w:t>
      </w:r>
      <w:proofErr w:type="spellStart"/>
      <w:r w:rsidRPr="002A5C53">
        <w:rPr>
          <w:rFonts w:ascii="Times New Roman" w:hAnsi="Times New Roman" w:cs="Times New Roman"/>
          <w:sz w:val="24"/>
          <w:szCs w:val="24"/>
        </w:rPr>
        <w:t>Kanatlar</w:t>
      </w:r>
      <w:proofErr w:type="spellEnd"/>
      <w:r w:rsidRPr="002A5C53">
        <w:rPr>
          <w:rFonts w:ascii="Times New Roman" w:hAnsi="Times New Roman" w:cs="Times New Roman"/>
          <w:sz w:val="24"/>
          <w:szCs w:val="24"/>
        </w:rPr>
        <w:t>, M. (2018).</w:t>
      </w:r>
      <w:proofErr w:type="gramEnd"/>
      <w:r w:rsidRPr="002A5C53">
        <w:rPr>
          <w:rFonts w:ascii="Times New Roman" w:hAnsi="Times New Roman" w:cs="Times New Roman"/>
          <w:sz w:val="24"/>
          <w:szCs w:val="24"/>
        </w:rPr>
        <w:t xml:space="preserve"> </w:t>
      </w:r>
      <w:proofErr w:type="gramStart"/>
      <w:r w:rsidRPr="002A5C53">
        <w:rPr>
          <w:rFonts w:ascii="Times New Roman" w:hAnsi="Times New Roman" w:cs="Times New Roman"/>
          <w:sz w:val="24"/>
          <w:szCs w:val="24"/>
        </w:rPr>
        <w:t>Factors affecting</w:t>
      </w:r>
      <w:r w:rsidRPr="00486F7D">
        <w:rPr>
          <w:rFonts w:ascii="Times New Roman" w:hAnsi="Times New Roman" w:cs="Times New Roman"/>
          <w:sz w:val="24"/>
          <w:szCs w:val="24"/>
        </w:rPr>
        <w:t xml:space="preserve"> EFL teacher motivation.</w:t>
      </w:r>
      <w:proofErr w:type="gramEnd"/>
      <w:r w:rsidRPr="00486F7D">
        <w:rPr>
          <w:rFonts w:ascii="Times New Roman" w:hAnsi="Times New Roman" w:cs="Times New Roman"/>
          <w:sz w:val="24"/>
          <w:szCs w:val="24"/>
        </w:rPr>
        <w:t xml:space="preserve"> </w:t>
      </w:r>
      <w:proofErr w:type="spellStart"/>
      <w:r w:rsidRPr="00486F7D">
        <w:rPr>
          <w:rFonts w:ascii="Times New Roman" w:hAnsi="Times New Roman" w:cs="Times New Roman"/>
          <w:sz w:val="24"/>
          <w:szCs w:val="24"/>
        </w:rPr>
        <w:t>Eğitimde</w:t>
      </w:r>
      <w:proofErr w:type="spellEnd"/>
      <w:r w:rsidRPr="00486F7D">
        <w:rPr>
          <w:rFonts w:ascii="Times New Roman" w:hAnsi="Times New Roman" w:cs="Times New Roman"/>
          <w:sz w:val="24"/>
          <w:szCs w:val="24"/>
        </w:rPr>
        <w:t xml:space="preserve"> </w:t>
      </w:r>
      <w:proofErr w:type="spellStart"/>
      <w:r w:rsidRPr="00486F7D">
        <w:rPr>
          <w:rFonts w:ascii="Times New Roman" w:hAnsi="Times New Roman" w:cs="Times New Roman"/>
          <w:sz w:val="24"/>
          <w:szCs w:val="24"/>
        </w:rPr>
        <w:t>Nitel</w:t>
      </w:r>
      <w:proofErr w:type="spellEnd"/>
      <w:r w:rsidRPr="00486F7D">
        <w:rPr>
          <w:rFonts w:ascii="Times New Roman" w:hAnsi="Times New Roman" w:cs="Times New Roman"/>
          <w:sz w:val="24"/>
          <w:szCs w:val="24"/>
        </w:rPr>
        <w:t xml:space="preserve"> </w:t>
      </w:r>
      <w:proofErr w:type="spellStart"/>
      <w:r w:rsidRPr="00486F7D">
        <w:rPr>
          <w:rFonts w:ascii="Times New Roman" w:hAnsi="Times New Roman" w:cs="Times New Roman"/>
          <w:sz w:val="24"/>
          <w:szCs w:val="24"/>
        </w:rPr>
        <w:t>Araştırmalar</w:t>
      </w:r>
      <w:proofErr w:type="spellEnd"/>
      <w:r w:rsidRPr="00486F7D">
        <w:rPr>
          <w:rFonts w:ascii="Times New Roman" w:hAnsi="Times New Roman" w:cs="Times New Roman"/>
          <w:sz w:val="24"/>
          <w:szCs w:val="24"/>
        </w:rPr>
        <w:t xml:space="preserve"> </w:t>
      </w:r>
      <w:proofErr w:type="spellStart"/>
      <w:r w:rsidRPr="00486F7D">
        <w:rPr>
          <w:rFonts w:ascii="Times New Roman" w:hAnsi="Times New Roman" w:cs="Times New Roman"/>
          <w:sz w:val="24"/>
          <w:szCs w:val="24"/>
        </w:rPr>
        <w:t>Dergisi</w:t>
      </w:r>
      <w:proofErr w:type="spellEnd"/>
      <w:r w:rsidRPr="00486F7D">
        <w:rPr>
          <w:rFonts w:ascii="Times New Roman" w:hAnsi="Times New Roman" w:cs="Times New Roman"/>
          <w:sz w:val="24"/>
          <w:szCs w:val="24"/>
        </w:rPr>
        <w:t xml:space="preserve"> – Journal of Qualitative Research in Education, 6(2), 25 - </w:t>
      </w:r>
      <w:proofErr w:type="gramStart"/>
      <w:r w:rsidRPr="00486F7D">
        <w:rPr>
          <w:rFonts w:ascii="Times New Roman" w:hAnsi="Times New Roman" w:cs="Times New Roman"/>
          <w:sz w:val="24"/>
          <w:szCs w:val="24"/>
        </w:rPr>
        <w:t>41 .</w:t>
      </w:r>
      <w:proofErr w:type="gramEnd"/>
      <w:r w:rsidRPr="00486F7D">
        <w:rPr>
          <w:rFonts w:ascii="Times New Roman" w:hAnsi="Times New Roman" w:cs="Times New Roman"/>
          <w:sz w:val="24"/>
          <w:szCs w:val="24"/>
        </w:rPr>
        <w:t xml:space="preserve"> DOI:10.14689/issn.2148 - 2624.1.6c2s2m </w:t>
      </w:r>
    </w:p>
    <w:p w:rsidR="00EB2BEE" w:rsidRPr="00486F7D" w:rsidRDefault="00EB2BEE" w:rsidP="00EB2BEE">
      <w:pPr>
        <w:spacing w:line="360" w:lineRule="auto"/>
        <w:ind w:left="720" w:hanging="720"/>
        <w:rPr>
          <w:rFonts w:ascii="Times New Roman" w:hAnsi="Times New Roman" w:cs="Times New Roman"/>
          <w:sz w:val="24"/>
          <w:szCs w:val="24"/>
        </w:rPr>
      </w:pPr>
      <w:proofErr w:type="gramStart"/>
      <w:r w:rsidRPr="00486F7D">
        <w:rPr>
          <w:rFonts w:ascii="Times New Roman" w:hAnsi="Times New Roman" w:cs="Times New Roman"/>
          <w:sz w:val="24"/>
          <w:szCs w:val="24"/>
        </w:rPr>
        <w:t>Khan, I.A. &amp; Khan, A. N. (2014).</w:t>
      </w:r>
      <w:proofErr w:type="gramEnd"/>
      <w:r w:rsidRPr="00486F7D">
        <w:rPr>
          <w:rFonts w:ascii="Times New Roman" w:hAnsi="Times New Roman" w:cs="Times New Roman"/>
          <w:sz w:val="24"/>
          <w:szCs w:val="24"/>
        </w:rPr>
        <w:t xml:space="preserve"> Factors affecting teacher development activities: A theoretical perspective. </w:t>
      </w:r>
      <w:r w:rsidRPr="00486F7D">
        <w:rPr>
          <w:rFonts w:ascii="Times New Roman" w:hAnsi="Times New Roman" w:cs="Times New Roman"/>
          <w:i/>
          <w:iCs/>
          <w:sz w:val="24"/>
          <w:szCs w:val="24"/>
        </w:rPr>
        <w:t xml:space="preserve">Asian Journal of Multidisciplinary Studies, </w:t>
      </w:r>
      <w:r w:rsidRPr="00486F7D">
        <w:rPr>
          <w:rFonts w:ascii="Times New Roman" w:hAnsi="Times New Roman" w:cs="Times New Roman"/>
          <w:sz w:val="24"/>
          <w:szCs w:val="24"/>
        </w:rPr>
        <w:t xml:space="preserve">2(2), 84-90. </w:t>
      </w:r>
    </w:p>
    <w:p w:rsidR="00EB2BEE" w:rsidRDefault="00EB2BEE" w:rsidP="00EB2BEE">
      <w:pPr>
        <w:spacing w:line="360" w:lineRule="auto"/>
        <w:ind w:left="720" w:hanging="720"/>
        <w:rPr>
          <w:rFonts w:ascii="Times New Roman" w:hAnsi="Times New Roman" w:cs="Times New Roman"/>
          <w:color w:val="000000"/>
          <w:sz w:val="24"/>
          <w:szCs w:val="24"/>
        </w:rPr>
      </w:pPr>
      <w:proofErr w:type="gramStart"/>
      <w:r w:rsidRPr="00486F7D">
        <w:rPr>
          <w:rFonts w:ascii="Times New Roman" w:hAnsi="Times New Roman" w:cs="Times New Roman"/>
          <w:color w:val="000000"/>
          <w:sz w:val="24"/>
          <w:szCs w:val="24"/>
        </w:rPr>
        <w:t>Koki, S. (</w:t>
      </w:r>
      <w:proofErr w:type="spellStart"/>
      <w:r w:rsidRPr="00486F7D">
        <w:rPr>
          <w:rFonts w:ascii="Times New Roman" w:hAnsi="Times New Roman" w:cs="Times New Roman"/>
          <w:color w:val="000000"/>
          <w:sz w:val="24"/>
          <w:szCs w:val="24"/>
        </w:rPr>
        <w:t>n.d</w:t>
      </w:r>
      <w:proofErr w:type="spellEnd"/>
      <w:r w:rsidRPr="00486F7D">
        <w:rPr>
          <w:rFonts w:ascii="Times New Roman" w:hAnsi="Times New Roman" w:cs="Times New Roman"/>
          <w:color w:val="000000"/>
          <w:sz w:val="24"/>
          <w:szCs w:val="24"/>
        </w:rPr>
        <w:t>.).</w:t>
      </w:r>
      <w:proofErr w:type="gramEnd"/>
      <w:r w:rsidRPr="00486F7D">
        <w:rPr>
          <w:rFonts w:ascii="Times New Roman" w:hAnsi="Times New Roman" w:cs="Times New Roman"/>
          <w:color w:val="000000"/>
          <w:sz w:val="24"/>
          <w:szCs w:val="24"/>
        </w:rPr>
        <w:t xml:space="preserve"> </w:t>
      </w:r>
      <w:proofErr w:type="gramStart"/>
      <w:r w:rsidRPr="00486F7D">
        <w:rPr>
          <w:rFonts w:ascii="Times New Roman" w:hAnsi="Times New Roman" w:cs="Times New Roman"/>
          <w:color w:val="000000"/>
          <w:sz w:val="24"/>
          <w:szCs w:val="24"/>
        </w:rPr>
        <w:t>The Role of Teacher Mentoring in Educational Reform.</w:t>
      </w:r>
      <w:proofErr w:type="gramEnd"/>
      <w:r w:rsidRPr="00486F7D">
        <w:rPr>
          <w:rFonts w:ascii="Times New Roman" w:hAnsi="Times New Roman" w:cs="Times New Roman"/>
          <w:color w:val="000000"/>
          <w:sz w:val="24"/>
          <w:szCs w:val="24"/>
        </w:rPr>
        <w:t xml:space="preserve"> Pacific Resources for Education and Learning, pp. 1-6.</w:t>
      </w:r>
    </w:p>
    <w:p w:rsidR="00EB2BEE" w:rsidRPr="00486F7D" w:rsidRDefault="00EB2BEE" w:rsidP="00EB2BEE">
      <w:pPr>
        <w:spacing w:line="360" w:lineRule="auto"/>
        <w:ind w:left="720" w:hanging="720"/>
        <w:rPr>
          <w:rFonts w:ascii="Times New Roman" w:hAnsi="Times New Roman" w:cs="Times New Roman"/>
          <w:sz w:val="24"/>
          <w:szCs w:val="24"/>
        </w:rPr>
      </w:pPr>
      <w:proofErr w:type="spellStart"/>
      <w:r w:rsidRPr="00486F7D">
        <w:rPr>
          <w:rFonts w:ascii="Times New Roman" w:hAnsi="Times New Roman" w:cs="Times New Roman"/>
          <w:color w:val="000000"/>
          <w:sz w:val="24"/>
          <w:szCs w:val="24"/>
        </w:rPr>
        <w:t>Kumaravadivelu</w:t>
      </w:r>
      <w:proofErr w:type="spellEnd"/>
      <w:r w:rsidRPr="00486F7D">
        <w:rPr>
          <w:rFonts w:ascii="Times New Roman" w:hAnsi="Times New Roman" w:cs="Times New Roman"/>
          <w:color w:val="000000"/>
          <w:sz w:val="24"/>
          <w:szCs w:val="24"/>
        </w:rPr>
        <w:t xml:space="preserve">, B. (2003). </w:t>
      </w:r>
      <w:r w:rsidRPr="00486F7D">
        <w:rPr>
          <w:rFonts w:ascii="Times New Roman" w:hAnsi="Times New Roman" w:cs="Times New Roman"/>
          <w:i/>
          <w:iCs/>
          <w:color w:val="000000"/>
          <w:sz w:val="24"/>
          <w:szCs w:val="24"/>
        </w:rPr>
        <w:t xml:space="preserve">Beyond method: </w:t>
      </w:r>
      <w:proofErr w:type="spellStart"/>
      <w:r w:rsidRPr="00486F7D">
        <w:rPr>
          <w:rFonts w:ascii="Times New Roman" w:hAnsi="Times New Roman" w:cs="Times New Roman"/>
          <w:i/>
          <w:iCs/>
          <w:color w:val="000000"/>
          <w:sz w:val="24"/>
          <w:szCs w:val="24"/>
        </w:rPr>
        <w:t>Macrostrategies</w:t>
      </w:r>
      <w:proofErr w:type="spellEnd"/>
      <w:r w:rsidRPr="00486F7D">
        <w:rPr>
          <w:rFonts w:ascii="Times New Roman" w:hAnsi="Times New Roman" w:cs="Times New Roman"/>
          <w:i/>
          <w:iCs/>
          <w:color w:val="000000"/>
          <w:sz w:val="24"/>
          <w:szCs w:val="24"/>
        </w:rPr>
        <w:t xml:space="preserve"> for language teaching</w:t>
      </w:r>
      <w:r w:rsidRPr="00486F7D">
        <w:rPr>
          <w:rFonts w:ascii="Times New Roman" w:hAnsi="Times New Roman" w:cs="Times New Roman"/>
          <w:color w:val="000000"/>
          <w:sz w:val="24"/>
          <w:szCs w:val="24"/>
        </w:rPr>
        <w:t xml:space="preserve">. </w:t>
      </w:r>
      <w:proofErr w:type="spellStart"/>
      <w:r w:rsidRPr="00486F7D">
        <w:rPr>
          <w:rFonts w:ascii="Times New Roman" w:hAnsi="Times New Roman" w:cs="Times New Roman"/>
          <w:color w:val="000000"/>
          <w:sz w:val="24"/>
          <w:szCs w:val="24"/>
        </w:rPr>
        <w:t>NewHaven</w:t>
      </w:r>
      <w:proofErr w:type="spellEnd"/>
      <w:r w:rsidRPr="00486F7D">
        <w:rPr>
          <w:rFonts w:ascii="Times New Roman" w:hAnsi="Times New Roman" w:cs="Times New Roman"/>
          <w:color w:val="000000"/>
          <w:sz w:val="24"/>
          <w:szCs w:val="24"/>
        </w:rPr>
        <w:t>, Co. Yale University Press.</w:t>
      </w:r>
      <w:r>
        <w:rPr>
          <w:rFonts w:ascii="Times New Roman" w:hAnsi="Times New Roman" w:cs="Times New Roman"/>
          <w:color w:val="000000"/>
          <w:sz w:val="24"/>
          <w:szCs w:val="24"/>
        </w:rPr>
        <w:t xml:space="preserve"> (pp. 7-17)</w:t>
      </w:r>
      <w:r w:rsidRPr="00486F7D">
        <w:rPr>
          <w:rFonts w:ascii="Times New Roman" w:hAnsi="Times New Roman" w:cs="Times New Roman"/>
          <w:color w:val="000000"/>
          <w:sz w:val="24"/>
          <w:szCs w:val="24"/>
        </w:rPr>
        <w:t xml:space="preserve"> </w:t>
      </w:r>
    </w:p>
    <w:p w:rsidR="00EB2BEE" w:rsidRPr="00486F7D" w:rsidRDefault="00EB2BEE" w:rsidP="00EB2BEE">
      <w:pPr>
        <w:spacing w:after="0" w:line="360" w:lineRule="auto"/>
        <w:ind w:left="720" w:hanging="720"/>
        <w:jc w:val="both"/>
        <w:rPr>
          <w:rFonts w:ascii="Times New Roman" w:hAnsi="Times New Roman" w:cs="Times New Roman"/>
          <w:sz w:val="24"/>
          <w:szCs w:val="24"/>
        </w:rPr>
      </w:pPr>
      <w:r w:rsidRPr="00486F7D">
        <w:rPr>
          <w:rFonts w:ascii="Times New Roman" w:hAnsi="Times New Roman" w:cs="Times New Roman"/>
          <w:sz w:val="24"/>
          <w:szCs w:val="24"/>
        </w:rPr>
        <w:t>Murphy, J.C., Warner, C. (Prepared by). Train-the-trainer manual: Mentoring adult learners.</w:t>
      </w:r>
      <w:r>
        <w:rPr>
          <w:rFonts w:ascii="Times New Roman" w:hAnsi="Times New Roman" w:cs="Times New Roman"/>
          <w:sz w:val="24"/>
          <w:szCs w:val="24"/>
        </w:rPr>
        <w:t xml:space="preserve"> </w:t>
      </w:r>
      <w:proofErr w:type="gramStart"/>
      <w:r w:rsidRPr="00486F7D">
        <w:rPr>
          <w:rFonts w:ascii="Times New Roman" w:hAnsi="Times New Roman" w:cs="Times New Roman"/>
          <w:sz w:val="24"/>
          <w:szCs w:val="24"/>
        </w:rPr>
        <w:t>Chicago State University, Chicago.</w:t>
      </w:r>
      <w:proofErr w:type="gramEnd"/>
      <w:r w:rsidRPr="00486F7D">
        <w:rPr>
          <w:rFonts w:ascii="Times New Roman" w:hAnsi="Times New Roman" w:cs="Times New Roman"/>
          <w:sz w:val="24"/>
          <w:szCs w:val="24"/>
        </w:rPr>
        <w:t xml:space="preserve"> </w:t>
      </w:r>
    </w:p>
    <w:p w:rsidR="00EB2BEE" w:rsidRPr="00486F7D" w:rsidRDefault="00EB2BEE" w:rsidP="00EB2BEE">
      <w:pPr>
        <w:spacing w:after="0" w:line="360" w:lineRule="auto"/>
        <w:ind w:left="720" w:hanging="720"/>
        <w:jc w:val="both"/>
        <w:rPr>
          <w:rFonts w:ascii="Times New Roman" w:hAnsi="Times New Roman" w:cs="Times New Roman"/>
          <w:sz w:val="24"/>
          <w:szCs w:val="24"/>
        </w:rPr>
      </w:pPr>
      <w:proofErr w:type="spellStart"/>
      <w:r w:rsidRPr="00486F7D">
        <w:rPr>
          <w:rFonts w:ascii="Times New Roman" w:hAnsi="Times New Roman" w:cs="Times New Roman"/>
          <w:sz w:val="24"/>
          <w:szCs w:val="24"/>
        </w:rPr>
        <w:t>Ngang</w:t>
      </w:r>
      <w:proofErr w:type="spellEnd"/>
      <w:r w:rsidRPr="00486F7D">
        <w:rPr>
          <w:rFonts w:ascii="Times New Roman" w:hAnsi="Times New Roman" w:cs="Times New Roman"/>
          <w:sz w:val="24"/>
          <w:szCs w:val="24"/>
        </w:rPr>
        <w:t>, T.K. et</w:t>
      </w:r>
      <w:r>
        <w:rPr>
          <w:rFonts w:ascii="Times New Roman" w:hAnsi="Times New Roman" w:cs="Times New Roman"/>
          <w:sz w:val="24"/>
          <w:szCs w:val="24"/>
        </w:rPr>
        <w:t xml:space="preserve"> </w:t>
      </w:r>
      <w:r w:rsidRPr="00486F7D">
        <w:rPr>
          <w:rFonts w:ascii="Times New Roman" w:hAnsi="Times New Roman" w:cs="Times New Roman"/>
          <w:sz w:val="24"/>
          <w:szCs w:val="24"/>
        </w:rPr>
        <w:t xml:space="preserve">al. (2015). Soft skills in integration in teaching professional training: Novice teachers’ perspectives. </w:t>
      </w:r>
      <w:r>
        <w:rPr>
          <w:rFonts w:ascii="Times New Roman" w:hAnsi="Times New Roman" w:cs="Times New Roman"/>
          <w:sz w:val="24"/>
          <w:szCs w:val="24"/>
        </w:rPr>
        <w:t xml:space="preserve">Retrieved </w:t>
      </w:r>
      <w:r w:rsidRPr="00486F7D">
        <w:rPr>
          <w:rFonts w:ascii="Times New Roman" w:hAnsi="Times New Roman" w:cs="Times New Roman"/>
          <w:sz w:val="24"/>
          <w:szCs w:val="24"/>
        </w:rPr>
        <w:t xml:space="preserve">from </w:t>
      </w:r>
      <w:hyperlink r:id="rId11" w:history="1">
        <w:r w:rsidRPr="00486F7D">
          <w:rPr>
            <w:rStyle w:val="Hyperlink"/>
          </w:rPr>
          <w:t>https://core.ac.uk/download/pdf/82686046.pdf</w:t>
        </w:r>
      </w:hyperlink>
    </w:p>
    <w:p w:rsidR="00EB2BEE" w:rsidRPr="00486F7D" w:rsidRDefault="00EB2BEE" w:rsidP="00EB2BEE">
      <w:pPr>
        <w:spacing w:line="360" w:lineRule="auto"/>
        <w:ind w:left="720" w:hanging="720"/>
        <w:rPr>
          <w:rFonts w:ascii="Times New Roman" w:hAnsi="Times New Roman" w:cs="Times New Roman"/>
          <w:sz w:val="24"/>
          <w:szCs w:val="24"/>
        </w:rPr>
      </w:pPr>
      <w:proofErr w:type="spellStart"/>
      <w:r w:rsidRPr="00486F7D">
        <w:rPr>
          <w:rFonts w:ascii="Times New Roman" w:hAnsi="Times New Roman" w:cs="Times New Roman"/>
          <w:color w:val="000000"/>
          <w:sz w:val="24"/>
          <w:szCs w:val="24"/>
        </w:rPr>
        <w:t>Osamwonyi</w:t>
      </w:r>
      <w:proofErr w:type="spellEnd"/>
      <w:r w:rsidRPr="00486F7D">
        <w:rPr>
          <w:rFonts w:ascii="Times New Roman" w:hAnsi="Times New Roman" w:cs="Times New Roman"/>
          <w:color w:val="000000"/>
          <w:sz w:val="24"/>
          <w:szCs w:val="24"/>
        </w:rPr>
        <w:t xml:space="preserve">, E.F. (2016). In-Service Education of Teachers: Overview, Problems and the Way Forward. </w:t>
      </w:r>
      <w:proofErr w:type="gramStart"/>
      <w:r w:rsidRPr="00484F43">
        <w:rPr>
          <w:rFonts w:ascii="Times New Roman" w:hAnsi="Times New Roman" w:cs="Times New Roman"/>
          <w:i/>
          <w:iCs/>
          <w:color w:val="000000"/>
          <w:sz w:val="24"/>
          <w:szCs w:val="24"/>
        </w:rPr>
        <w:t>Journal of education and practice</w:t>
      </w:r>
      <w:r w:rsidRPr="00486F7D">
        <w:rPr>
          <w:rFonts w:ascii="Times New Roman" w:hAnsi="Times New Roman" w:cs="Times New Roman"/>
          <w:color w:val="000000"/>
          <w:sz w:val="24"/>
          <w:szCs w:val="24"/>
        </w:rPr>
        <w:t>.</w:t>
      </w:r>
      <w:proofErr w:type="gramEnd"/>
      <w:r w:rsidRPr="00486F7D">
        <w:rPr>
          <w:rFonts w:ascii="Times New Roman" w:hAnsi="Times New Roman" w:cs="Times New Roman"/>
          <w:color w:val="000000"/>
          <w:sz w:val="24"/>
          <w:szCs w:val="24"/>
        </w:rPr>
        <w:t xml:space="preserve"> Vol. 7, No. 26, pp. 83-87.</w:t>
      </w:r>
    </w:p>
    <w:p w:rsidR="00EB2BEE" w:rsidRPr="00486F7D" w:rsidRDefault="00EB2BEE" w:rsidP="00EB2BEE">
      <w:pPr>
        <w:spacing w:after="0" w:line="360" w:lineRule="auto"/>
        <w:ind w:left="720" w:hanging="720"/>
        <w:jc w:val="both"/>
        <w:rPr>
          <w:rFonts w:ascii="Times New Roman" w:hAnsi="Times New Roman" w:cs="Times New Roman"/>
          <w:sz w:val="24"/>
          <w:szCs w:val="24"/>
        </w:rPr>
      </w:pPr>
      <w:proofErr w:type="gramStart"/>
      <w:r w:rsidRPr="00486F7D">
        <w:rPr>
          <w:rFonts w:ascii="Times New Roman" w:hAnsi="Times New Roman" w:cs="Times New Roman"/>
          <w:color w:val="000000"/>
          <w:sz w:val="24"/>
          <w:szCs w:val="24"/>
        </w:rPr>
        <w:t>Peace Corps (</w:t>
      </w:r>
      <w:proofErr w:type="spellStart"/>
      <w:r w:rsidRPr="00486F7D">
        <w:rPr>
          <w:rFonts w:ascii="Times New Roman" w:hAnsi="Times New Roman" w:cs="Times New Roman"/>
          <w:color w:val="000000"/>
          <w:sz w:val="24"/>
          <w:szCs w:val="24"/>
        </w:rPr>
        <w:t>n.d</w:t>
      </w:r>
      <w:proofErr w:type="spellEnd"/>
      <w:r w:rsidRPr="00486F7D">
        <w:rPr>
          <w:rFonts w:ascii="Times New Roman" w:hAnsi="Times New Roman" w:cs="Times New Roman"/>
          <w:color w:val="000000"/>
          <w:sz w:val="24"/>
          <w:szCs w:val="24"/>
        </w:rPr>
        <w:t>.).</w:t>
      </w:r>
      <w:proofErr w:type="gramEnd"/>
      <w:r w:rsidRPr="00486F7D">
        <w:rPr>
          <w:rFonts w:ascii="Times New Roman" w:hAnsi="Times New Roman" w:cs="Times New Roman"/>
          <w:color w:val="000000"/>
          <w:sz w:val="24"/>
          <w:szCs w:val="24"/>
        </w:rPr>
        <w:t xml:space="preserve"> </w:t>
      </w:r>
      <w:r w:rsidRPr="00486F7D">
        <w:rPr>
          <w:rFonts w:ascii="Times New Roman" w:hAnsi="Times New Roman" w:cs="Times New Roman"/>
          <w:i/>
          <w:iCs/>
          <w:color w:val="000000"/>
          <w:sz w:val="24"/>
          <w:szCs w:val="24"/>
        </w:rPr>
        <w:t xml:space="preserve">Teacher training: A reference manual. </w:t>
      </w:r>
      <w:r w:rsidRPr="00486F7D">
        <w:rPr>
          <w:rFonts w:ascii="Times New Roman" w:hAnsi="Times New Roman" w:cs="Times New Roman"/>
          <w:color w:val="000000"/>
          <w:sz w:val="24"/>
          <w:szCs w:val="24"/>
        </w:rPr>
        <w:t>Peace Corps of United States: Information Collection &amp; Exchange [prepared for the Peace Corps by the Centre for International Education University of Massachusetts] (pp. 22-29)</w:t>
      </w:r>
    </w:p>
    <w:p w:rsidR="00EB2BEE" w:rsidRPr="00486F7D" w:rsidRDefault="00EB2BEE" w:rsidP="00EB2BEE">
      <w:pPr>
        <w:spacing w:after="0" w:line="360" w:lineRule="auto"/>
        <w:ind w:left="720" w:hanging="720"/>
        <w:jc w:val="both"/>
        <w:rPr>
          <w:rFonts w:ascii="Times New Roman" w:hAnsi="Times New Roman" w:cs="Times New Roman"/>
          <w:sz w:val="24"/>
          <w:szCs w:val="24"/>
        </w:rPr>
      </w:pPr>
      <w:proofErr w:type="gramStart"/>
      <w:r w:rsidRPr="00486F7D">
        <w:rPr>
          <w:rFonts w:ascii="Times New Roman" w:hAnsi="Times New Roman" w:cs="Times New Roman"/>
          <w:color w:val="000000"/>
          <w:sz w:val="24"/>
          <w:szCs w:val="24"/>
        </w:rPr>
        <w:t>PILAC, (</w:t>
      </w:r>
      <w:proofErr w:type="spellStart"/>
      <w:r w:rsidRPr="00486F7D">
        <w:rPr>
          <w:rFonts w:ascii="Times New Roman" w:hAnsi="Times New Roman" w:cs="Times New Roman"/>
          <w:color w:val="000000"/>
          <w:sz w:val="24"/>
          <w:szCs w:val="24"/>
        </w:rPr>
        <w:t>n.d</w:t>
      </w:r>
      <w:proofErr w:type="spellEnd"/>
      <w:r w:rsidRPr="00486F7D">
        <w:rPr>
          <w:rFonts w:ascii="Times New Roman" w:hAnsi="Times New Roman" w:cs="Times New Roman"/>
          <w:color w:val="000000"/>
          <w:sz w:val="24"/>
          <w:szCs w:val="24"/>
        </w:rPr>
        <w:t>.).</w:t>
      </w:r>
      <w:proofErr w:type="gramEnd"/>
      <w:r w:rsidRPr="00486F7D">
        <w:rPr>
          <w:rFonts w:ascii="Times New Roman" w:hAnsi="Times New Roman" w:cs="Times New Roman"/>
          <w:color w:val="000000"/>
          <w:sz w:val="24"/>
          <w:szCs w:val="24"/>
        </w:rPr>
        <w:t xml:space="preserve"> </w:t>
      </w:r>
      <w:r w:rsidRPr="00486F7D">
        <w:rPr>
          <w:rFonts w:ascii="Times New Roman" w:hAnsi="Times New Roman" w:cs="Times New Roman"/>
          <w:i/>
          <w:iCs/>
          <w:color w:val="000000"/>
          <w:sz w:val="24"/>
          <w:szCs w:val="24"/>
        </w:rPr>
        <w:t xml:space="preserve">Project on the improvement of local administration in Cambodia: Manual on training evaluation. </w:t>
      </w:r>
    </w:p>
    <w:p w:rsidR="00EB2BEE" w:rsidRPr="00486F7D" w:rsidRDefault="00EB2BEE" w:rsidP="00EB2BEE">
      <w:pPr>
        <w:spacing w:after="0" w:line="360" w:lineRule="auto"/>
        <w:ind w:left="720" w:hanging="720"/>
        <w:jc w:val="both"/>
        <w:rPr>
          <w:rFonts w:ascii="Times New Roman" w:hAnsi="Times New Roman" w:cs="Times New Roman"/>
          <w:sz w:val="24"/>
          <w:szCs w:val="24"/>
        </w:rPr>
      </w:pPr>
      <w:r w:rsidRPr="00486F7D">
        <w:rPr>
          <w:rFonts w:ascii="Times New Roman" w:hAnsi="Times New Roman" w:cs="Times New Roman"/>
          <w:sz w:val="24"/>
          <w:szCs w:val="24"/>
        </w:rPr>
        <w:t xml:space="preserve">Roberts, J. (1998). </w:t>
      </w:r>
      <w:proofErr w:type="gramStart"/>
      <w:r w:rsidRPr="00486F7D">
        <w:rPr>
          <w:rFonts w:ascii="Times New Roman" w:hAnsi="Times New Roman" w:cs="Times New Roman"/>
          <w:i/>
          <w:sz w:val="24"/>
          <w:szCs w:val="24"/>
        </w:rPr>
        <w:t>Language teacher education</w:t>
      </w:r>
      <w:r w:rsidRPr="00486F7D">
        <w:rPr>
          <w:rFonts w:ascii="Times New Roman" w:hAnsi="Times New Roman" w:cs="Times New Roman"/>
          <w:sz w:val="24"/>
          <w:szCs w:val="24"/>
        </w:rPr>
        <w:t>.</w:t>
      </w:r>
      <w:proofErr w:type="gramEnd"/>
      <w:r w:rsidRPr="00486F7D">
        <w:rPr>
          <w:rFonts w:ascii="Times New Roman" w:hAnsi="Times New Roman" w:cs="Times New Roman"/>
          <w:sz w:val="24"/>
          <w:szCs w:val="24"/>
        </w:rPr>
        <w:t xml:space="preserve"> London: Arnold. </w:t>
      </w:r>
    </w:p>
    <w:p w:rsidR="00EB2BEE" w:rsidRDefault="00EB2BEE" w:rsidP="00EB2BEE">
      <w:pPr>
        <w:spacing w:after="0" w:line="360" w:lineRule="auto"/>
        <w:ind w:left="720" w:hanging="720"/>
        <w:jc w:val="both"/>
        <w:rPr>
          <w:rFonts w:ascii="Times New Roman" w:hAnsi="Times New Roman" w:cs="Times New Roman"/>
          <w:sz w:val="24"/>
          <w:szCs w:val="24"/>
        </w:rPr>
      </w:pPr>
      <w:r w:rsidRPr="00486F7D">
        <w:rPr>
          <w:rFonts w:ascii="Times New Roman" w:hAnsi="Times New Roman" w:cs="Times New Roman"/>
          <w:sz w:val="24"/>
          <w:szCs w:val="24"/>
        </w:rPr>
        <w:lastRenderedPageBreak/>
        <w:t xml:space="preserve">Tickle, L. (2000). </w:t>
      </w:r>
      <w:r w:rsidRPr="00486F7D">
        <w:rPr>
          <w:rFonts w:ascii="Times New Roman" w:hAnsi="Times New Roman" w:cs="Times New Roman"/>
          <w:i/>
          <w:sz w:val="24"/>
          <w:szCs w:val="24"/>
        </w:rPr>
        <w:t>Teacher induction: The way ahead</w:t>
      </w:r>
      <w:r w:rsidRPr="00486F7D">
        <w:rPr>
          <w:rFonts w:ascii="Times New Roman" w:hAnsi="Times New Roman" w:cs="Times New Roman"/>
          <w:sz w:val="24"/>
          <w:szCs w:val="24"/>
        </w:rPr>
        <w:t xml:space="preserve">. UK: Open University Press. </w:t>
      </w:r>
    </w:p>
    <w:p w:rsidR="00EB2BEE" w:rsidRDefault="00EB2BEE" w:rsidP="00EB2BEE">
      <w:pPr>
        <w:spacing w:after="0" w:line="360" w:lineRule="auto"/>
        <w:ind w:left="720" w:hanging="720"/>
        <w:jc w:val="both"/>
        <w:rPr>
          <w:rFonts w:ascii="Times New Roman" w:hAnsi="Times New Roman" w:cs="Times New Roman"/>
          <w:sz w:val="24"/>
          <w:szCs w:val="24"/>
        </w:rPr>
      </w:pPr>
      <w:proofErr w:type="spellStart"/>
      <w:r w:rsidRPr="00486F7D">
        <w:rPr>
          <w:rFonts w:ascii="Times New Roman" w:hAnsi="Times New Roman" w:cs="Times New Roman"/>
          <w:sz w:val="24"/>
          <w:szCs w:val="24"/>
        </w:rPr>
        <w:t>Tsui</w:t>
      </w:r>
      <w:proofErr w:type="spellEnd"/>
      <w:r w:rsidRPr="00486F7D">
        <w:rPr>
          <w:rFonts w:ascii="Times New Roman" w:hAnsi="Times New Roman" w:cs="Times New Roman"/>
          <w:sz w:val="24"/>
          <w:szCs w:val="24"/>
        </w:rPr>
        <w:t xml:space="preserve">, A.B.M. (2003). </w:t>
      </w:r>
      <w:r w:rsidRPr="00486F7D">
        <w:rPr>
          <w:rFonts w:ascii="Times New Roman" w:hAnsi="Times New Roman" w:cs="Times New Roman"/>
          <w:i/>
          <w:sz w:val="24"/>
          <w:szCs w:val="24"/>
        </w:rPr>
        <w:t>Understanding expertise in teaching: Case studies of second language teachers</w:t>
      </w:r>
      <w:r w:rsidRPr="00486F7D">
        <w:rPr>
          <w:rFonts w:ascii="Times New Roman" w:hAnsi="Times New Roman" w:cs="Times New Roman"/>
          <w:sz w:val="24"/>
          <w:szCs w:val="24"/>
        </w:rPr>
        <w:t>. Cambridge: CUP.</w:t>
      </w:r>
    </w:p>
    <w:p w:rsidR="00EB2BEE" w:rsidRDefault="00EB2BEE" w:rsidP="00EB2BEE">
      <w:pPr>
        <w:spacing w:after="0" w:line="360" w:lineRule="auto"/>
        <w:ind w:left="720" w:hanging="720"/>
        <w:jc w:val="both"/>
        <w:rPr>
          <w:rFonts w:ascii="Times New Roman" w:hAnsi="Times New Roman" w:cs="Times New Roman"/>
          <w:sz w:val="24"/>
          <w:szCs w:val="24"/>
        </w:rPr>
      </w:pPr>
      <w:r w:rsidRPr="00486F7D">
        <w:rPr>
          <w:rFonts w:ascii="Times New Roman" w:hAnsi="Times New Roman" w:cs="Times New Roman"/>
          <w:color w:val="000000"/>
          <w:sz w:val="24"/>
          <w:szCs w:val="24"/>
        </w:rPr>
        <w:t>Villegas-</w:t>
      </w:r>
      <w:proofErr w:type="spellStart"/>
      <w:r w:rsidRPr="00486F7D">
        <w:rPr>
          <w:rFonts w:ascii="Times New Roman" w:hAnsi="Times New Roman" w:cs="Times New Roman"/>
          <w:color w:val="000000"/>
          <w:sz w:val="24"/>
          <w:szCs w:val="24"/>
        </w:rPr>
        <w:t>Reimers</w:t>
      </w:r>
      <w:proofErr w:type="spellEnd"/>
      <w:r w:rsidRPr="00486F7D">
        <w:rPr>
          <w:rFonts w:ascii="Times New Roman" w:hAnsi="Times New Roman" w:cs="Times New Roman"/>
          <w:color w:val="000000"/>
          <w:sz w:val="24"/>
          <w:szCs w:val="24"/>
        </w:rPr>
        <w:t xml:space="preserve">, E. (2003). </w:t>
      </w:r>
      <w:r w:rsidRPr="00486F7D">
        <w:rPr>
          <w:rFonts w:ascii="Times New Roman" w:hAnsi="Times New Roman" w:cs="Times New Roman"/>
          <w:i/>
          <w:iCs/>
          <w:color w:val="000000"/>
          <w:sz w:val="24"/>
          <w:szCs w:val="24"/>
        </w:rPr>
        <w:t>Teacher professional development: An international review of the literature.</w:t>
      </w:r>
      <w:r w:rsidRPr="00486F7D">
        <w:rPr>
          <w:rFonts w:ascii="Times New Roman" w:hAnsi="Times New Roman" w:cs="Times New Roman"/>
          <w:color w:val="000000"/>
          <w:sz w:val="24"/>
          <w:szCs w:val="24"/>
        </w:rPr>
        <w:t xml:space="preserve"> Paris: UNESCO</w:t>
      </w:r>
    </w:p>
    <w:p w:rsidR="00EB2BEE" w:rsidRDefault="00EB2BEE" w:rsidP="00EB2BEE">
      <w:pPr>
        <w:spacing w:after="0" w:line="360" w:lineRule="auto"/>
        <w:ind w:left="720" w:hanging="720"/>
        <w:jc w:val="both"/>
        <w:rPr>
          <w:rFonts w:ascii="Times New Roman" w:hAnsi="Times New Roman" w:cs="Times New Roman"/>
          <w:sz w:val="24"/>
          <w:szCs w:val="24"/>
        </w:rPr>
      </w:pPr>
      <w:proofErr w:type="gramStart"/>
      <w:r w:rsidRPr="00486F7D">
        <w:rPr>
          <w:rFonts w:ascii="Times New Roman" w:hAnsi="Times New Roman" w:cs="Times New Roman"/>
          <w:color w:val="000000"/>
          <w:sz w:val="24"/>
          <w:szCs w:val="24"/>
        </w:rPr>
        <w:t>Wang, J.; Lin</w:t>
      </w:r>
      <w:r>
        <w:rPr>
          <w:rFonts w:ascii="Times New Roman" w:hAnsi="Times New Roman" w:cs="Times New Roman"/>
          <w:color w:val="000000"/>
          <w:sz w:val="24"/>
          <w:szCs w:val="24"/>
        </w:rPr>
        <w:t>, E.; Spalding, E.; Odell, S.J.</w:t>
      </w:r>
      <w:r w:rsidRPr="00486F7D">
        <w:rPr>
          <w:rFonts w:ascii="Times New Roman" w:hAnsi="Times New Roman" w:cs="Times New Roman"/>
          <w:color w:val="000000"/>
          <w:sz w:val="24"/>
          <w:szCs w:val="24"/>
        </w:rPr>
        <w:t xml:space="preserve"> &amp; </w:t>
      </w:r>
      <w:proofErr w:type="spellStart"/>
      <w:r w:rsidRPr="00486F7D">
        <w:rPr>
          <w:rFonts w:ascii="Times New Roman" w:hAnsi="Times New Roman" w:cs="Times New Roman"/>
          <w:color w:val="000000"/>
          <w:sz w:val="24"/>
          <w:szCs w:val="24"/>
        </w:rPr>
        <w:t>Klecka</w:t>
      </w:r>
      <w:proofErr w:type="spellEnd"/>
      <w:r w:rsidRPr="00486F7D">
        <w:rPr>
          <w:rFonts w:ascii="Times New Roman" w:hAnsi="Times New Roman" w:cs="Times New Roman"/>
          <w:color w:val="000000"/>
          <w:sz w:val="24"/>
          <w:szCs w:val="24"/>
        </w:rPr>
        <w:t>, C.L. (2011).</w:t>
      </w:r>
      <w:proofErr w:type="gramEnd"/>
      <w:r w:rsidRPr="00486F7D">
        <w:rPr>
          <w:rFonts w:ascii="Times New Roman" w:hAnsi="Times New Roman" w:cs="Times New Roman"/>
          <w:color w:val="000000"/>
          <w:sz w:val="24"/>
          <w:szCs w:val="24"/>
        </w:rPr>
        <w:t xml:space="preserve"> </w:t>
      </w:r>
      <w:proofErr w:type="gramStart"/>
      <w:r w:rsidRPr="00486F7D">
        <w:rPr>
          <w:rFonts w:ascii="Times New Roman" w:hAnsi="Times New Roman" w:cs="Times New Roman"/>
          <w:color w:val="000000"/>
          <w:sz w:val="24"/>
          <w:szCs w:val="24"/>
        </w:rPr>
        <w:t>Understanding teacher education in an era of globalization.</w:t>
      </w:r>
      <w:proofErr w:type="gramEnd"/>
      <w:r w:rsidRPr="00486F7D">
        <w:rPr>
          <w:rFonts w:ascii="Times New Roman" w:hAnsi="Times New Roman" w:cs="Times New Roman"/>
          <w:color w:val="000000"/>
          <w:sz w:val="24"/>
          <w:szCs w:val="24"/>
        </w:rPr>
        <w:t xml:space="preserve"> </w:t>
      </w:r>
      <w:proofErr w:type="gramStart"/>
      <w:r w:rsidRPr="003A7DE1">
        <w:rPr>
          <w:rFonts w:ascii="Times New Roman" w:hAnsi="Times New Roman" w:cs="Times New Roman"/>
          <w:i/>
          <w:iCs/>
          <w:color w:val="000000"/>
          <w:sz w:val="24"/>
          <w:szCs w:val="24"/>
        </w:rPr>
        <w:t>Journal of teacher education</w:t>
      </w:r>
      <w:r w:rsidRPr="00486F7D">
        <w:rPr>
          <w:rFonts w:ascii="Times New Roman" w:hAnsi="Times New Roman" w:cs="Times New Roman"/>
          <w:color w:val="000000"/>
          <w:sz w:val="24"/>
          <w:szCs w:val="24"/>
        </w:rPr>
        <w:t xml:space="preserve"> 62(2) pp. 115-120.</w:t>
      </w:r>
      <w:proofErr w:type="gramEnd"/>
      <w:r w:rsidRPr="00486F7D">
        <w:rPr>
          <w:rFonts w:ascii="Times New Roman" w:hAnsi="Times New Roman" w:cs="Times New Roman"/>
          <w:color w:val="000000"/>
          <w:sz w:val="24"/>
          <w:szCs w:val="24"/>
        </w:rPr>
        <w:t xml:space="preserve"> </w:t>
      </w:r>
    </w:p>
    <w:p w:rsidR="00EB2BEE" w:rsidRDefault="00EB2BEE" w:rsidP="00EB2BEE">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Wedell</w:t>
      </w:r>
      <w:proofErr w:type="spellEnd"/>
      <w:r>
        <w:rPr>
          <w:rFonts w:ascii="Times New Roman" w:hAnsi="Times New Roman" w:cs="Times New Roman"/>
          <w:sz w:val="24"/>
          <w:szCs w:val="24"/>
        </w:rPr>
        <w:t>, M. (</w:t>
      </w:r>
      <w:proofErr w:type="spellStart"/>
      <w:proofErr w:type="gramStart"/>
      <w:r>
        <w:rPr>
          <w:rFonts w:ascii="Times New Roman" w:hAnsi="Times New Roman" w:cs="Times New Roman"/>
          <w:sz w:val="24"/>
          <w:szCs w:val="24"/>
        </w:rPr>
        <w:t>ed</w:t>
      </w:r>
      <w:proofErr w:type="spellEnd"/>
      <w:proofErr w:type="gramEnd"/>
      <w:r w:rsidRPr="00486F7D">
        <w:rPr>
          <w:rFonts w:ascii="Times New Roman" w:hAnsi="Times New Roman" w:cs="Times New Roman"/>
          <w:sz w:val="24"/>
          <w:szCs w:val="24"/>
        </w:rPr>
        <w:t xml:space="preserve">) (2007). </w:t>
      </w:r>
      <w:proofErr w:type="gramStart"/>
      <w:r w:rsidRPr="00486F7D">
        <w:rPr>
          <w:rFonts w:ascii="Times New Roman" w:hAnsi="Times New Roman" w:cs="Times New Roman"/>
          <w:i/>
          <w:sz w:val="24"/>
          <w:szCs w:val="24"/>
        </w:rPr>
        <w:t>Teacher education planning handbook</w:t>
      </w:r>
      <w:r w:rsidRPr="00486F7D">
        <w:rPr>
          <w:rFonts w:ascii="Times New Roman" w:hAnsi="Times New Roman" w:cs="Times New Roman"/>
          <w:sz w:val="24"/>
          <w:szCs w:val="24"/>
        </w:rPr>
        <w:t>.</w:t>
      </w:r>
      <w:proofErr w:type="gramEnd"/>
      <w:r w:rsidRPr="00486F7D">
        <w:rPr>
          <w:rFonts w:ascii="Times New Roman" w:hAnsi="Times New Roman" w:cs="Times New Roman"/>
          <w:sz w:val="24"/>
          <w:szCs w:val="24"/>
        </w:rPr>
        <w:t xml:space="preserve"> British Council, 17 </w:t>
      </w:r>
      <w:proofErr w:type="spellStart"/>
      <w:r w:rsidRPr="00486F7D">
        <w:rPr>
          <w:rFonts w:ascii="Times New Roman" w:hAnsi="Times New Roman" w:cs="Times New Roman"/>
          <w:sz w:val="24"/>
          <w:szCs w:val="24"/>
        </w:rPr>
        <w:t>Kasturba</w:t>
      </w:r>
      <w:proofErr w:type="spellEnd"/>
      <w:r w:rsidRPr="00486F7D">
        <w:rPr>
          <w:rFonts w:ascii="Times New Roman" w:hAnsi="Times New Roman" w:cs="Times New Roman"/>
          <w:sz w:val="24"/>
          <w:szCs w:val="24"/>
        </w:rPr>
        <w:t xml:space="preserve"> </w:t>
      </w:r>
      <w:proofErr w:type="spellStart"/>
      <w:r w:rsidRPr="00486F7D">
        <w:rPr>
          <w:rFonts w:ascii="Times New Roman" w:hAnsi="Times New Roman" w:cs="Times New Roman"/>
          <w:sz w:val="24"/>
          <w:szCs w:val="24"/>
        </w:rPr>
        <w:t>Marg</w:t>
      </w:r>
      <w:proofErr w:type="spellEnd"/>
      <w:r w:rsidRPr="00486F7D">
        <w:rPr>
          <w:rFonts w:ascii="Times New Roman" w:hAnsi="Times New Roman" w:cs="Times New Roman"/>
          <w:sz w:val="24"/>
          <w:szCs w:val="24"/>
        </w:rPr>
        <w:t xml:space="preserve">, New Delhi. </w:t>
      </w:r>
    </w:p>
    <w:p w:rsidR="00EB2BEE" w:rsidRDefault="00EB2BEE" w:rsidP="00EB2BEE">
      <w:pPr>
        <w:spacing w:after="0" w:line="360" w:lineRule="auto"/>
        <w:ind w:left="720" w:hanging="720"/>
        <w:jc w:val="both"/>
        <w:rPr>
          <w:rFonts w:ascii="Times New Roman" w:hAnsi="Times New Roman" w:cs="Times New Roman"/>
          <w:sz w:val="24"/>
          <w:szCs w:val="24"/>
        </w:rPr>
      </w:pPr>
      <w:proofErr w:type="gramStart"/>
      <w:r w:rsidRPr="00486F7D">
        <w:rPr>
          <w:rFonts w:ascii="Times New Roman" w:hAnsi="Times New Roman" w:cs="Times New Roman"/>
          <w:sz w:val="24"/>
          <w:szCs w:val="24"/>
        </w:rPr>
        <w:t>William, M. &amp; Burden, R.L. (1997).</w:t>
      </w:r>
      <w:proofErr w:type="gramEnd"/>
      <w:r w:rsidRPr="00486F7D">
        <w:rPr>
          <w:rFonts w:ascii="Times New Roman" w:hAnsi="Times New Roman" w:cs="Times New Roman"/>
          <w:sz w:val="24"/>
          <w:szCs w:val="24"/>
        </w:rPr>
        <w:t xml:space="preserve"> </w:t>
      </w:r>
      <w:proofErr w:type="gramStart"/>
      <w:r w:rsidRPr="00486F7D">
        <w:rPr>
          <w:rFonts w:ascii="Times New Roman" w:hAnsi="Times New Roman" w:cs="Times New Roman"/>
          <w:i/>
          <w:sz w:val="24"/>
          <w:szCs w:val="24"/>
        </w:rPr>
        <w:t>Psychology for language teachers</w:t>
      </w:r>
      <w:r w:rsidRPr="00486F7D">
        <w:rPr>
          <w:rFonts w:ascii="Times New Roman" w:hAnsi="Times New Roman" w:cs="Times New Roman"/>
          <w:sz w:val="24"/>
          <w:szCs w:val="24"/>
        </w:rPr>
        <w:t>.</w:t>
      </w:r>
      <w:proofErr w:type="gramEnd"/>
      <w:r w:rsidRPr="00486F7D">
        <w:rPr>
          <w:rFonts w:ascii="Times New Roman" w:hAnsi="Times New Roman" w:cs="Times New Roman"/>
          <w:sz w:val="24"/>
          <w:szCs w:val="24"/>
        </w:rPr>
        <w:t xml:space="preserve"> </w:t>
      </w:r>
      <w:proofErr w:type="gramStart"/>
      <w:r w:rsidRPr="00486F7D">
        <w:rPr>
          <w:rFonts w:ascii="Times New Roman" w:hAnsi="Times New Roman" w:cs="Times New Roman"/>
          <w:sz w:val="24"/>
          <w:szCs w:val="24"/>
        </w:rPr>
        <w:t>Cambridge CUP.</w:t>
      </w:r>
      <w:proofErr w:type="gramEnd"/>
    </w:p>
    <w:p w:rsidR="00EB2BEE" w:rsidRDefault="00EB2BEE" w:rsidP="00EB2BEE">
      <w:pPr>
        <w:spacing w:after="0" w:line="360" w:lineRule="auto"/>
        <w:ind w:left="720" w:hanging="720"/>
        <w:jc w:val="both"/>
        <w:rPr>
          <w:rFonts w:ascii="Times New Roman" w:hAnsi="Times New Roman" w:cs="Times New Roman"/>
          <w:sz w:val="24"/>
          <w:szCs w:val="24"/>
        </w:rPr>
      </w:pPr>
      <w:proofErr w:type="gramStart"/>
      <w:r w:rsidRPr="00486F7D">
        <w:rPr>
          <w:rFonts w:ascii="Times New Roman" w:hAnsi="Times New Roman" w:cs="Times New Roman"/>
          <w:sz w:val="24"/>
          <w:szCs w:val="24"/>
        </w:rPr>
        <w:t>Zhang, H., Dai, Y. &amp; Wang, Y. (2020).</w:t>
      </w:r>
      <w:proofErr w:type="gramEnd"/>
      <w:r w:rsidRPr="00486F7D">
        <w:rPr>
          <w:rFonts w:ascii="Times New Roman" w:hAnsi="Times New Roman" w:cs="Times New Roman"/>
          <w:sz w:val="24"/>
          <w:szCs w:val="24"/>
        </w:rPr>
        <w:t xml:space="preserve"> Motivation and second</w:t>
      </w:r>
      <w:r>
        <w:rPr>
          <w:rFonts w:ascii="Times New Roman" w:hAnsi="Times New Roman" w:cs="Times New Roman"/>
          <w:sz w:val="24"/>
          <w:szCs w:val="24"/>
        </w:rPr>
        <w:t>/</w:t>
      </w:r>
      <w:r w:rsidRPr="00486F7D">
        <w:rPr>
          <w:rFonts w:ascii="Times New Roman" w:hAnsi="Times New Roman" w:cs="Times New Roman"/>
          <w:sz w:val="24"/>
          <w:szCs w:val="24"/>
        </w:rPr>
        <w:t xml:space="preserve">foreign language proficiency: The mediating role of foreign language enjoyment. </w:t>
      </w:r>
      <w:r w:rsidRPr="00486F7D">
        <w:rPr>
          <w:rFonts w:ascii="Times New Roman" w:hAnsi="Times New Roman" w:cs="Times New Roman"/>
          <w:i/>
          <w:iCs/>
          <w:sz w:val="24"/>
          <w:szCs w:val="24"/>
        </w:rPr>
        <w:t>Sustainability</w:t>
      </w:r>
      <w:r w:rsidRPr="00486F7D">
        <w:rPr>
          <w:rFonts w:ascii="Times New Roman" w:hAnsi="Times New Roman" w:cs="Times New Roman"/>
          <w:sz w:val="24"/>
          <w:szCs w:val="24"/>
        </w:rPr>
        <w:t>, 12, doi</w:t>
      </w:r>
      <w:proofErr w:type="gramStart"/>
      <w:r w:rsidRPr="00486F7D">
        <w:rPr>
          <w:rFonts w:ascii="Times New Roman" w:hAnsi="Times New Roman" w:cs="Times New Roman"/>
          <w:sz w:val="24"/>
          <w:szCs w:val="24"/>
        </w:rPr>
        <w:t>:10.3390</w:t>
      </w:r>
      <w:proofErr w:type="gramEnd"/>
      <w:r w:rsidRPr="00486F7D">
        <w:rPr>
          <w:rFonts w:ascii="Times New Roman" w:hAnsi="Times New Roman" w:cs="Times New Roman"/>
          <w:sz w:val="24"/>
          <w:szCs w:val="24"/>
        </w:rPr>
        <w:t xml:space="preserve">/su12041302 </w:t>
      </w:r>
    </w:p>
    <w:p w:rsidR="00EB2BEE" w:rsidRDefault="00EB2BEE" w:rsidP="00EB2BEE">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Yazen</w:t>
      </w:r>
      <w:proofErr w:type="gramStart"/>
      <w:r>
        <w:rPr>
          <w:rFonts w:ascii="Times New Roman" w:hAnsi="Times New Roman" w:cs="Times New Roman"/>
          <w:sz w:val="24"/>
          <w:szCs w:val="24"/>
        </w:rPr>
        <w:t>,B</w:t>
      </w:r>
      <w:proofErr w:type="spellEnd"/>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Landahl,K</w:t>
      </w:r>
      <w:proofErr w:type="spellEnd"/>
      <w:r>
        <w:rPr>
          <w:rFonts w:ascii="Times New Roman" w:hAnsi="Times New Roman" w:cs="Times New Roman"/>
          <w:sz w:val="24"/>
          <w:szCs w:val="24"/>
        </w:rPr>
        <w:t xml:space="preserve">.(2020). </w:t>
      </w:r>
      <w:proofErr w:type="gramStart"/>
      <w:r>
        <w:rPr>
          <w:rFonts w:ascii="Times New Roman" w:hAnsi="Times New Roman" w:cs="Times New Roman"/>
          <w:sz w:val="24"/>
          <w:szCs w:val="24"/>
        </w:rPr>
        <w:t>Language Teacher Identity in TESOL.</w:t>
      </w:r>
      <w:proofErr w:type="gramEnd"/>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EB2BEE" w:rsidRPr="00486F7D" w:rsidRDefault="00EB2BEE" w:rsidP="00EB2BEE">
      <w:pPr>
        <w:spacing w:line="360" w:lineRule="auto"/>
        <w:ind w:left="720" w:hanging="720"/>
        <w:rPr>
          <w:rFonts w:ascii="Times New Roman" w:hAnsi="Times New Roman" w:cs="Times New Roman"/>
          <w:sz w:val="24"/>
          <w:szCs w:val="24"/>
        </w:rPr>
      </w:pPr>
    </w:p>
    <w:p w:rsidR="00EB2BEE" w:rsidRDefault="00EB2BEE" w:rsidP="00EB2BEE">
      <w:pPr>
        <w:spacing w:after="0" w:line="480" w:lineRule="auto"/>
        <w:ind w:left="720" w:hanging="720"/>
        <w:jc w:val="both"/>
        <w:rPr>
          <w:rFonts w:ascii="Times New Roman" w:hAnsi="Times New Roman" w:cs="Times New Roman"/>
          <w:color w:val="000000"/>
          <w:sz w:val="24"/>
          <w:szCs w:val="24"/>
        </w:rPr>
      </w:pPr>
    </w:p>
    <w:bookmarkEnd w:id="4"/>
    <w:p w:rsidR="00EB2BEE" w:rsidRDefault="00EB2BEE" w:rsidP="00EB2BEE"/>
    <w:p w:rsidR="00EB2BEE" w:rsidRDefault="00EB2BEE"/>
    <w:p w:rsidR="00EB2BEE" w:rsidRDefault="00EB2BEE"/>
    <w:p w:rsidR="00EB2BEE" w:rsidRDefault="00EB2BEE"/>
    <w:sectPr w:rsidR="00EB2BEE" w:rsidSect="003C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F4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F50965"/>
    <w:multiLevelType w:val="hybridMultilevel"/>
    <w:tmpl w:val="1DF8F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261688"/>
    <w:multiLevelType w:val="hybridMultilevel"/>
    <w:tmpl w:val="1CD6A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DA700C"/>
    <w:multiLevelType w:val="hybridMultilevel"/>
    <w:tmpl w:val="57C47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0A34DA"/>
    <w:multiLevelType w:val="multilevel"/>
    <w:tmpl w:val="A684989E"/>
    <w:lvl w:ilvl="0">
      <w:start w:val="2"/>
      <w:numFmt w:val="decimal"/>
      <w:lvlText w:val="%1"/>
      <w:lvlJc w:val="left"/>
      <w:pPr>
        <w:ind w:left="480" w:hanging="480"/>
      </w:pPr>
    </w:lvl>
    <w:lvl w:ilvl="1">
      <w:start w:val="6"/>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nsid w:val="1DF03193"/>
    <w:multiLevelType w:val="hybridMultilevel"/>
    <w:tmpl w:val="EA266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6662CB"/>
    <w:multiLevelType w:val="multilevel"/>
    <w:tmpl w:val="8ADA4A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21C83F84"/>
    <w:multiLevelType w:val="hybridMultilevel"/>
    <w:tmpl w:val="DB04D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A470EF3"/>
    <w:multiLevelType w:val="hybridMultilevel"/>
    <w:tmpl w:val="7660D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3711E"/>
    <w:multiLevelType w:val="hybridMultilevel"/>
    <w:tmpl w:val="DB028E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F5D49A7"/>
    <w:multiLevelType w:val="multilevel"/>
    <w:tmpl w:val="8A02FB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B82065"/>
    <w:multiLevelType w:val="multilevel"/>
    <w:tmpl w:val="D7149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EF4321"/>
    <w:multiLevelType w:val="multilevel"/>
    <w:tmpl w:val="0DD02650"/>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AC4433E"/>
    <w:multiLevelType w:val="multilevel"/>
    <w:tmpl w:val="CA1C26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10655A8"/>
    <w:multiLevelType w:val="hybridMultilevel"/>
    <w:tmpl w:val="8974A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6881851"/>
    <w:multiLevelType w:val="multilevel"/>
    <w:tmpl w:val="13D07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90D3E5A"/>
    <w:multiLevelType w:val="hybridMultilevel"/>
    <w:tmpl w:val="C60AFBA8"/>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A34703A"/>
    <w:multiLevelType w:val="hybridMultilevel"/>
    <w:tmpl w:val="65F2611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F9B2B5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7866BAB"/>
    <w:multiLevelType w:val="hybridMultilevel"/>
    <w:tmpl w:val="7654E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7F2151E"/>
    <w:multiLevelType w:val="hybridMultilevel"/>
    <w:tmpl w:val="83BAF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3F7D1D"/>
    <w:multiLevelType w:val="hybridMultilevel"/>
    <w:tmpl w:val="0BA29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2">
    <w:nsid w:val="61553D47"/>
    <w:multiLevelType w:val="hybridMultilevel"/>
    <w:tmpl w:val="F6745AC0"/>
    <w:lvl w:ilvl="0" w:tplc="04090001">
      <w:start w:val="1"/>
      <w:numFmt w:val="bullet"/>
      <w:lvlText w:val=""/>
      <w:lvlJc w:val="left"/>
      <w:pPr>
        <w:tabs>
          <w:tab w:val="num" w:pos="1080"/>
        </w:tabs>
        <w:ind w:left="1080" w:hanging="360"/>
      </w:pPr>
      <w:rPr>
        <w:rFonts w:ascii="Symbol" w:hAnsi="Symbol" w:hint="default"/>
        <w:b/>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6A243EE0"/>
    <w:multiLevelType w:val="multilevel"/>
    <w:tmpl w:val="BB3456F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F001B69"/>
    <w:multiLevelType w:val="hybridMultilevel"/>
    <w:tmpl w:val="699C04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C16BE"/>
    <w:multiLevelType w:val="hybridMultilevel"/>
    <w:tmpl w:val="F8CEB670"/>
    <w:lvl w:ilvl="0" w:tplc="3B46570C">
      <w:start w:val="46"/>
      <w:numFmt w:val="decimal"/>
      <w:lvlText w:val="%1"/>
      <w:lvlJc w:val="left"/>
      <w:pPr>
        <w:ind w:left="1149" w:hanging="360"/>
      </w:pPr>
    </w:lvl>
    <w:lvl w:ilvl="1" w:tplc="04090019">
      <w:start w:val="1"/>
      <w:numFmt w:val="lowerLetter"/>
      <w:lvlText w:val="%2."/>
      <w:lvlJc w:val="left"/>
      <w:pPr>
        <w:ind w:left="1869" w:hanging="360"/>
      </w:pPr>
    </w:lvl>
    <w:lvl w:ilvl="2" w:tplc="0409001B">
      <w:start w:val="1"/>
      <w:numFmt w:val="lowerRoman"/>
      <w:lvlText w:val="%3."/>
      <w:lvlJc w:val="right"/>
      <w:pPr>
        <w:ind w:left="2589" w:hanging="180"/>
      </w:pPr>
    </w:lvl>
    <w:lvl w:ilvl="3" w:tplc="0409000F">
      <w:start w:val="1"/>
      <w:numFmt w:val="decimal"/>
      <w:lvlText w:val="%4."/>
      <w:lvlJc w:val="left"/>
      <w:pPr>
        <w:ind w:left="3309" w:hanging="360"/>
      </w:pPr>
    </w:lvl>
    <w:lvl w:ilvl="4" w:tplc="04090019">
      <w:start w:val="1"/>
      <w:numFmt w:val="lowerLetter"/>
      <w:lvlText w:val="%5."/>
      <w:lvlJc w:val="left"/>
      <w:pPr>
        <w:ind w:left="4029" w:hanging="360"/>
      </w:pPr>
    </w:lvl>
    <w:lvl w:ilvl="5" w:tplc="0409001B">
      <w:start w:val="1"/>
      <w:numFmt w:val="lowerRoman"/>
      <w:lvlText w:val="%6."/>
      <w:lvlJc w:val="right"/>
      <w:pPr>
        <w:ind w:left="4749" w:hanging="180"/>
      </w:pPr>
    </w:lvl>
    <w:lvl w:ilvl="6" w:tplc="0409000F">
      <w:start w:val="1"/>
      <w:numFmt w:val="decimal"/>
      <w:lvlText w:val="%7."/>
      <w:lvlJc w:val="left"/>
      <w:pPr>
        <w:ind w:left="5469" w:hanging="360"/>
      </w:pPr>
    </w:lvl>
    <w:lvl w:ilvl="7" w:tplc="04090019">
      <w:start w:val="1"/>
      <w:numFmt w:val="lowerLetter"/>
      <w:lvlText w:val="%8."/>
      <w:lvlJc w:val="left"/>
      <w:pPr>
        <w:ind w:left="6189" w:hanging="360"/>
      </w:pPr>
    </w:lvl>
    <w:lvl w:ilvl="8" w:tplc="0409001B">
      <w:start w:val="1"/>
      <w:numFmt w:val="lowerRoman"/>
      <w:lvlText w:val="%9."/>
      <w:lvlJc w:val="right"/>
      <w:pPr>
        <w:ind w:left="6909" w:hanging="180"/>
      </w:pPr>
    </w:lvl>
  </w:abstractNum>
  <w:abstractNum w:abstractNumId="26">
    <w:nsid w:val="7CD00833"/>
    <w:multiLevelType w:val="hybridMultilevel"/>
    <w:tmpl w:val="7A8A743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9"/>
  </w:num>
  <w:num w:numId="15">
    <w:abstractNumId w:val="26"/>
  </w:num>
  <w:num w:numId="16">
    <w:abstractNumId w:val="20"/>
  </w:num>
  <w:num w:numId="17">
    <w:abstractNumId w:val="3"/>
  </w:num>
  <w:num w:numId="18">
    <w:abstractNumId w:val="25"/>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0"/>
  </w:num>
  <w:num w:numId="22">
    <w:abstractNumId w:val="8"/>
  </w:num>
  <w:num w:numId="23">
    <w:abstractNumId w:val="15"/>
  </w:num>
  <w:num w:numId="24">
    <w:abstractNumId w:val="24"/>
  </w:num>
  <w:num w:numId="25">
    <w:abstractNumId w:val="10"/>
  </w:num>
  <w:num w:numId="26">
    <w:abstractNumId w:val="23"/>
  </w:num>
  <w:num w:numId="27">
    <w:abstractNumId w:val="13"/>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94A2A"/>
    <w:rsid w:val="00215C44"/>
    <w:rsid w:val="003C7CBF"/>
    <w:rsid w:val="00434FC2"/>
    <w:rsid w:val="00894A2A"/>
    <w:rsid w:val="00EB2BEE"/>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 id="V:Rule2" type="connector" idref="#Straight Arrow Connector 2"/>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C2"/>
    <w:rPr>
      <w:rFonts w:ascii="Calibri" w:eastAsia="Times New Roman" w:hAnsi="Calibri" w:cs="Mangal"/>
    </w:rPr>
  </w:style>
  <w:style w:type="paragraph" w:styleId="Heading3">
    <w:name w:val="heading 3"/>
    <w:basedOn w:val="Normal"/>
    <w:next w:val="Normal"/>
    <w:link w:val="Heading3Char"/>
    <w:uiPriority w:val="9"/>
    <w:semiHidden/>
    <w:unhideWhenUsed/>
    <w:qFormat/>
    <w:rsid w:val="00EB2BE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FC2"/>
    <w:rPr>
      <w:color w:val="0000FF"/>
      <w:u w:val="single"/>
    </w:rPr>
  </w:style>
  <w:style w:type="paragraph" w:styleId="Header">
    <w:name w:val="header"/>
    <w:basedOn w:val="Normal"/>
    <w:link w:val="HeaderChar"/>
    <w:uiPriority w:val="99"/>
    <w:semiHidden/>
    <w:unhideWhenUsed/>
    <w:rsid w:val="00434FC2"/>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semiHidden/>
    <w:rsid w:val="00434FC2"/>
    <w:rPr>
      <w:rFonts w:ascii="Calibri" w:eastAsia="Calibri" w:hAnsi="Calibri" w:cs="Times New Roman"/>
    </w:rPr>
  </w:style>
  <w:style w:type="character" w:customStyle="1" w:styleId="ListParagraphChar">
    <w:name w:val="List Paragraph Char"/>
    <w:link w:val="ListParagraph"/>
    <w:uiPriority w:val="34"/>
    <w:locked/>
    <w:rsid w:val="00434FC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34FC2"/>
    <w:pPr>
      <w:spacing w:after="120" w:line="240" w:lineRule="auto"/>
      <w:contextualSpacing/>
      <w:jc w:val="both"/>
    </w:pPr>
    <w:rPr>
      <w:rFonts w:ascii="Times New Roman" w:hAnsi="Times New Roman" w:cs="Times New Roman"/>
      <w:sz w:val="24"/>
      <w:szCs w:val="24"/>
    </w:rPr>
  </w:style>
  <w:style w:type="paragraph" w:customStyle="1" w:styleId="Default">
    <w:name w:val="Default"/>
    <w:rsid w:val="00434F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semiHidden/>
    <w:rsid w:val="00EB2BEE"/>
    <w:rPr>
      <w:rFonts w:ascii="Cambria" w:eastAsia="Times New Roman" w:hAnsi="Cambria" w:cs="Times New Roman"/>
      <w:b/>
      <w:bCs/>
      <w:sz w:val="26"/>
      <w:szCs w:val="26"/>
    </w:rPr>
  </w:style>
  <w:style w:type="paragraph" w:styleId="PlainText">
    <w:name w:val="Plain Text"/>
    <w:basedOn w:val="Normal"/>
    <w:link w:val="PlainTextChar"/>
    <w:unhideWhenUsed/>
    <w:rsid w:val="00EB2BEE"/>
    <w:pPr>
      <w:spacing w:after="0" w:line="240" w:lineRule="auto"/>
    </w:pPr>
    <w:rPr>
      <w:rFonts w:ascii="Courier New" w:hAnsi="Courier New" w:cs="Times New Roman"/>
      <w:bCs/>
      <w:color w:val="000000"/>
      <w:sz w:val="20"/>
      <w:szCs w:val="20"/>
    </w:rPr>
  </w:style>
  <w:style w:type="character" w:customStyle="1" w:styleId="PlainTextChar">
    <w:name w:val="Plain Text Char"/>
    <w:basedOn w:val="DefaultParagraphFont"/>
    <w:link w:val="PlainText"/>
    <w:rsid w:val="00EB2BEE"/>
    <w:rPr>
      <w:rFonts w:ascii="Courier New" w:eastAsia="Times New Roman" w:hAnsi="Courier New" w:cs="Times New Roman"/>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C2"/>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34FC2"/>
    <w:rPr>
      <w:color w:val="0000FF"/>
      <w:u w:val="single"/>
    </w:rPr>
  </w:style>
  <w:style w:type="paragraph" w:styleId="Header">
    <w:name w:val="header"/>
    <w:basedOn w:val="Normal"/>
    <w:link w:val="HeaderChar"/>
    <w:uiPriority w:val="99"/>
    <w:semiHidden/>
    <w:unhideWhenUsed/>
    <w:rsid w:val="00434FC2"/>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semiHidden/>
    <w:rsid w:val="00434FC2"/>
    <w:rPr>
      <w:rFonts w:ascii="Calibri" w:eastAsia="Calibri" w:hAnsi="Calibri" w:cs="Times New Roman"/>
    </w:rPr>
  </w:style>
  <w:style w:type="character" w:customStyle="1" w:styleId="ListParagraphChar">
    <w:name w:val="List Paragraph Char"/>
    <w:link w:val="ListParagraph"/>
    <w:uiPriority w:val="34"/>
    <w:locked/>
    <w:rsid w:val="00434FC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34FC2"/>
    <w:pPr>
      <w:spacing w:after="120" w:line="240" w:lineRule="auto"/>
      <w:contextualSpacing/>
      <w:jc w:val="both"/>
    </w:pPr>
    <w:rPr>
      <w:rFonts w:ascii="Times New Roman" w:hAnsi="Times New Roman" w:cs="Times New Roman"/>
      <w:sz w:val="24"/>
      <w:szCs w:val="24"/>
    </w:rPr>
  </w:style>
  <w:style w:type="paragraph" w:customStyle="1" w:styleId="Default">
    <w:name w:val="Default"/>
    <w:rsid w:val="00434FC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083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agra.com/ijert/ijertmarch2014/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ricanenglish.stat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ingenglish.org.uk" TargetMode="External"/><Relationship Id="rId11" Type="http://schemas.openxmlformats.org/officeDocument/2006/relationships/hyperlink" Target="https://core.ac.uk/download/pdf/82686046.pdf" TargetMode="External"/><Relationship Id="rId5" Type="http://schemas.openxmlformats.org/officeDocument/2006/relationships/hyperlink" Target="http://www.teachingenglish.org.uk" TargetMode="External"/><Relationship Id="rId10" Type="http://schemas.openxmlformats.org/officeDocument/2006/relationships/hyperlink" Target="https://metprogram.com/wp-content/uploads/2015/09/" TargetMode="External"/><Relationship Id="rId4" Type="http://schemas.openxmlformats.org/officeDocument/2006/relationships/webSettings" Target="webSettings.xml"/><Relationship Id="rId9" Type="http://schemas.openxmlformats.org/officeDocument/2006/relationships/hyperlink" Target="http://www.lulu.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Rajeshwer Yadav</dc:creator>
  <cp:lastModifiedBy>Lenovo</cp:lastModifiedBy>
  <cp:revision>2</cp:revision>
  <dcterms:created xsi:type="dcterms:W3CDTF">2023-03-12T14:40:00Z</dcterms:created>
  <dcterms:modified xsi:type="dcterms:W3CDTF">2023-03-12T14:40:00Z</dcterms:modified>
</cp:coreProperties>
</file>